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4D" w:rsidRDefault="00621AE7">
      <w:pPr>
        <w:widowControl/>
        <w:spacing w:line="15" w:lineRule="atLeast"/>
        <w:jc w:val="center"/>
        <w:rPr>
          <w:rFonts w:ascii="宋体" w:eastAsia="宋体" w:hAnsi="宋体" w:cs="宋体"/>
          <w:color w:val="000000"/>
          <w:spacing w:val="15"/>
          <w:sz w:val="28"/>
          <w:szCs w:val="28"/>
        </w:rPr>
      </w:pPr>
      <w:r>
        <w:rPr>
          <w:rFonts w:ascii="宋体" w:eastAsia="宋体" w:hAnsi="宋体" w:cs="宋体" w:hint="eastAsia"/>
          <w:b/>
          <w:color w:val="000000"/>
          <w:spacing w:val="15"/>
          <w:kern w:val="0"/>
          <w:sz w:val="28"/>
          <w:szCs w:val="28"/>
          <w:lang w:bidi="ar"/>
        </w:rPr>
        <w:t>商城</w:t>
      </w:r>
      <w:r w:rsidR="00A75B64">
        <w:rPr>
          <w:rFonts w:ascii="宋体" w:eastAsia="宋体" w:hAnsi="宋体" w:cs="宋体" w:hint="eastAsia"/>
          <w:b/>
          <w:color w:val="000000"/>
          <w:spacing w:val="15"/>
          <w:kern w:val="0"/>
          <w:sz w:val="28"/>
          <w:szCs w:val="28"/>
          <w:lang w:bidi="ar"/>
        </w:rPr>
        <w:t>服务合同书</w:t>
      </w:r>
    </w:p>
    <w:p w:rsidR="001A574D" w:rsidRDefault="001A574D">
      <w:pPr>
        <w:widowControl/>
        <w:spacing w:after="240"/>
        <w:jc w:val="left"/>
      </w:pPr>
    </w:p>
    <w:p w:rsidR="001A574D" w:rsidRDefault="00A75B64">
      <w:pPr>
        <w:widowControl/>
        <w:spacing w:after="210"/>
        <w:jc w:val="left"/>
        <w:rPr>
          <w:rFonts w:asciiTheme="minorEastAsia" w:hAnsiTheme="minorEastAsia" w:cstheme="minorEastAsia"/>
          <w:color w:val="000000"/>
          <w:spacing w:val="15"/>
          <w:kern w:val="0"/>
          <w:szCs w:val="21"/>
          <w:lang w:bidi="ar"/>
        </w:rPr>
      </w:pPr>
      <w:r>
        <w:rPr>
          <w:rFonts w:asciiTheme="minorEastAsia" w:hAnsiTheme="minorEastAsia" w:cstheme="minorEastAsia" w:hint="eastAsia"/>
          <w:color w:val="000000"/>
          <w:spacing w:val="15"/>
          <w:kern w:val="0"/>
          <w:szCs w:val="21"/>
          <w:lang w:bidi="ar"/>
        </w:rPr>
        <w:t>甲方：</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szCs w:val="21"/>
        </w:rPr>
        <w:t>（</w:t>
      </w:r>
      <w:r w:rsidR="00621AE7">
        <w:rPr>
          <w:rFonts w:asciiTheme="minorEastAsia" w:hAnsiTheme="minorEastAsia" w:cstheme="minorEastAsia" w:hint="eastAsia"/>
          <w:szCs w:val="21"/>
        </w:rPr>
        <w:t>商城</w:t>
      </w:r>
      <w:r>
        <w:rPr>
          <w:rFonts w:asciiTheme="minorEastAsia" w:hAnsiTheme="minorEastAsia" w:cstheme="minorEastAsia" w:hint="eastAsia"/>
          <w:szCs w:val="21"/>
        </w:rPr>
        <w:t>使用方，以下称甲方）</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地址：</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联系电话：</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联系人：</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br/>
      </w:r>
    </w:p>
    <w:p w:rsidR="001A574D" w:rsidRDefault="00A75B64">
      <w:pPr>
        <w:widowControl/>
        <w:spacing w:after="210"/>
        <w:jc w:val="left"/>
        <w:rPr>
          <w:rFonts w:asciiTheme="minorEastAsia" w:hAnsiTheme="minorEastAsia" w:cstheme="minorEastAsia"/>
          <w:color w:val="000000"/>
          <w:spacing w:val="15"/>
          <w:kern w:val="0"/>
          <w:szCs w:val="21"/>
          <w:u w:val="single"/>
          <w:lang w:bidi="ar"/>
        </w:rPr>
      </w:pPr>
      <w:r>
        <w:rPr>
          <w:rFonts w:asciiTheme="minorEastAsia" w:hAnsiTheme="minorEastAsia" w:cstheme="minorEastAsia" w:hint="eastAsia"/>
          <w:color w:val="000000"/>
          <w:spacing w:val="15"/>
          <w:kern w:val="0"/>
          <w:szCs w:val="21"/>
          <w:lang w:bidi="ar"/>
        </w:rPr>
        <w:t>乙方：</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szCs w:val="21"/>
        </w:rPr>
        <w:t>（服务提供方，以下称</w:t>
      </w:r>
      <w:r w:rsidR="00621AE7">
        <w:rPr>
          <w:rFonts w:asciiTheme="minorEastAsia" w:hAnsiTheme="minorEastAsia" w:cstheme="minorEastAsia" w:hint="eastAsia"/>
          <w:szCs w:val="21"/>
        </w:rPr>
        <w:t>乙</w:t>
      </w:r>
      <w:r>
        <w:rPr>
          <w:rFonts w:asciiTheme="minorEastAsia" w:hAnsiTheme="minorEastAsia" w:cstheme="minorEastAsia" w:hint="eastAsia"/>
          <w:szCs w:val="21"/>
        </w:rPr>
        <w:t>方）</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地址：</w:t>
      </w:r>
      <w:r>
        <w:rPr>
          <w:rFonts w:asciiTheme="minorEastAsia" w:hAnsiTheme="minorEastAsia" w:cstheme="minorEastAsia" w:hint="eastAsia"/>
          <w:color w:val="000000"/>
          <w:spacing w:val="15"/>
          <w:kern w:val="0"/>
          <w:szCs w:val="21"/>
          <w:u w:val="single"/>
          <w:lang w:bidi="ar"/>
        </w:rPr>
        <w:t>                          </w:t>
      </w:r>
    </w:p>
    <w:p w:rsidR="001A574D" w:rsidRDefault="00A75B64">
      <w:pPr>
        <w:widowControl/>
        <w:spacing w:after="210"/>
        <w:jc w:val="left"/>
        <w:rPr>
          <w:rFonts w:asciiTheme="minorEastAsia" w:hAnsiTheme="minorEastAsia" w:cstheme="minorEastAsia"/>
          <w:color w:val="000000"/>
          <w:spacing w:val="15"/>
          <w:kern w:val="0"/>
          <w:szCs w:val="21"/>
          <w:u w:val="single"/>
          <w:lang w:bidi="ar"/>
        </w:rPr>
      </w:pPr>
      <w:r>
        <w:rPr>
          <w:rFonts w:asciiTheme="minorEastAsia" w:hAnsiTheme="minorEastAsia" w:cstheme="minorEastAsia" w:hint="eastAsia"/>
          <w:color w:val="000000"/>
          <w:spacing w:val="15"/>
          <w:kern w:val="0"/>
          <w:szCs w:val="21"/>
          <w:lang w:bidi="ar"/>
        </w:rPr>
        <w:t>联系电话：</w:t>
      </w:r>
      <w:r>
        <w:rPr>
          <w:rFonts w:asciiTheme="minorEastAsia" w:hAnsiTheme="minorEastAsia" w:cstheme="minorEastAsia" w:hint="eastAsia"/>
          <w:color w:val="000000"/>
          <w:spacing w:val="15"/>
          <w:kern w:val="0"/>
          <w:szCs w:val="21"/>
          <w:u w:val="single"/>
          <w:lang w:bidi="ar"/>
        </w:rPr>
        <w:t>                        </w:t>
      </w:r>
    </w:p>
    <w:p w:rsidR="001A574D" w:rsidRDefault="001A574D">
      <w:pPr>
        <w:widowControl/>
        <w:ind w:leftChars="200" w:left="480" w:hangingChars="25" w:hanging="60"/>
        <w:jc w:val="left"/>
        <w:rPr>
          <w:rFonts w:asciiTheme="minorEastAsia" w:hAnsiTheme="minorEastAsia" w:cstheme="minorEastAsia"/>
          <w:color w:val="000000"/>
          <w:spacing w:val="15"/>
          <w:kern w:val="0"/>
          <w:szCs w:val="21"/>
          <w:lang w:bidi="ar"/>
        </w:rPr>
      </w:pPr>
    </w:p>
    <w:p w:rsidR="001A574D" w:rsidRDefault="00A75B64">
      <w:pPr>
        <w:widowControl/>
        <w:ind w:firstLineChars="200" w:firstLine="480"/>
        <w:jc w:val="left"/>
        <w:rPr>
          <w:rFonts w:asciiTheme="minorEastAsia" w:hAnsiTheme="minorEastAsia" w:cstheme="minorEastAsia"/>
          <w:szCs w:val="21"/>
        </w:rPr>
      </w:pPr>
      <w:r>
        <w:rPr>
          <w:rFonts w:asciiTheme="minorEastAsia" w:hAnsiTheme="minorEastAsia" w:cstheme="minorEastAsia" w:hint="eastAsia"/>
          <w:color w:val="000000"/>
          <w:spacing w:val="15"/>
          <w:kern w:val="0"/>
          <w:szCs w:val="21"/>
          <w:lang w:bidi="ar"/>
        </w:rPr>
        <w:t>本合同由甲方在乙方运营的</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平台上购买</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服务的基础上进行编写，经甲乙双方友好协商，双方就服务的相关内容签订本合同，具体条款（内容）如下：</w:t>
      </w:r>
    </w:p>
    <w:p w:rsidR="001A574D" w:rsidRDefault="00A75B64">
      <w:pPr>
        <w:widowControl/>
        <w:numPr>
          <w:ilvl w:val="0"/>
          <w:numId w:val="1"/>
        </w:numPr>
        <w:tabs>
          <w:tab w:val="clear" w:pos="312"/>
        </w:tabs>
        <w:spacing w:beforeAutospacing="1" w:afterAutospacing="1"/>
        <w:ind w:firstLineChars="200" w:firstLine="480"/>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szCs w:val="21"/>
        </w:rPr>
        <w:t>服务内容：</w:t>
      </w:r>
    </w:p>
    <w:p w:rsidR="001A574D" w:rsidRDefault="00A75B64">
      <w:pPr>
        <w:widowControl/>
        <w:spacing w:beforeAutospacing="1" w:afterAutospacing="1"/>
        <w:ind w:firstLineChars="300" w:firstLine="720"/>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szCs w:val="21"/>
        </w:rPr>
        <w:t>乙方自全额收到本合同项下的款项起</w:t>
      </w:r>
      <w:r>
        <w:rPr>
          <w:rFonts w:asciiTheme="minorEastAsia" w:hAnsiTheme="minorEastAsia" w:cstheme="minorEastAsia" w:hint="eastAsia"/>
          <w:color w:val="000000"/>
          <w:spacing w:val="15"/>
          <w:szCs w:val="21"/>
        </w:rPr>
        <w:t>5</w:t>
      </w:r>
      <w:r>
        <w:rPr>
          <w:rFonts w:asciiTheme="minorEastAsia" w:hAnsiTheme="minorEastAsia" w:cstheme="minorEastAsia" w:hint="eastAsia"/>
          <w:color w:val="000000"/>
          <w:spacing w:val="15"/>
          <w:szCs w:val="21"/>
        </w:rPr>
        <w:t>个工作日内为甲方开通</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szCs w:val="21"/>
        </w:rPr>
        <w:t>服务，有效期为</w:t>
      </w:r>
      <w:r>
        <w:rPr>
          <w:rFonts w:asciiTheme="minorEastAsia" w:hAnsiTheme="minorEastAsia" w:cstheme="minorEastAsia" w:hint="eastAsia"/>
          <w:color w:val="000000"/>
          <w:spacing w:val="15"/>
          <w:szCs w:val="21"/>
          <w:u w:val="single"/>
        </w:rPr>
        <w:t>  </w:t>
      </w:r>
      <w:r>
        <w:rPr>
          <w:rFonts w:asciiTheme="minorEastAsia" w:hAnsiTheme="minorEastAsia" w:cstheme="minorEastAsia" w:hint="eastAsia"/>
          <w:color w:val="000000"/>
          <w:spacing w:val="15"/>
          <w:szCs w:val="21"/>
        </w:rPr>
        <w:t>年，</w:t>
      </w:r>
      <w:proofErr w:type="gramStart"/>
      <w:r>
        <w:rPr>
          <w:rFonts w:asciiTheme="minorEastAsia" w:hAnsiTheme="minorEastAsia" w:cstheme="minorEastAsia" w:hint="eastAsia"/>
          <w:color w:val="000000"/>
          <w:spacing w:val="15"/>
          <w:szCs w:val="21"/>
        </w:rPr>
        <w:t>自服务</w:t>
      </w:r>
      <w:proofErr w:type="gramEnd"/>
      <w:r>
        <w:rPr>
          <w:rFonts w:asciiTheme="minorEastAsia" w:hAnsiTheme="minorEastAsia" w:cstheme="minorEastAsia" w:hint="eastAsia"/>
          <w:color w:val="000000"/>
          <w:spacing w:val="15"/>
          <w:szCs w:val="21"/>
        </w:rPr>
        <w:t>生效之日起计算。</w:t>
      </w:r>
    </w:p>
    <w:p w:rsidR="001A574D" w:rsidRDefault="00A75B64">
      <w:pPr>
        <w:widowControl/>
        <w:numPr>
          <w:ilvl w:val="0"/>
          <w:numId w:val="1"/>
        </w:numPr>
        <w:tabs>
          <w:tab w:val="clear" w:pos="312"/>
        </w:tabs>
        <w:spacing w:beforeAutospacing="1" w:afterAutospacing="1"/>
        <w:ind w:firstLineChars="200" w:firstLine="480"/>
        <w:rPr>
          <w:rFonts w:asciiTheme="minorEastAsia" w:hAnsiTheme="minorEastAsia" w:cstheme="minorEastAsia"/>
          <w:szCs w:val="21"/>
        </w:rPr>
      </w:pPr>
      <w:r>
        <w:rPr>
          <w:rFonts w:asciiTheme="minorEastAsia" w:hAnsiTheme="minorEastAsia" w:cstheme="minorEastAsia" w:hint="eastAsia"/>
          <w:color w:val="000000"/>
          <w:spacing w:val="15"/>
          <w:szCs w:val="21"/>
        </w:rPr>
        <w:t>服务费用：</w:t>
      </w:r>
      <w:r>
        <w:rPr>
          <w:rFonts w:asciiTheme="minorEastAsia" w:hAnsiTheme="minorEastAsia" w:cstheme="minorEastAsia" w:hint="eastAsia"/>
          <w:color w:val="000000"/>
          <w:spacing w:val="15"/>
          <w:szCs w:val="21"/>
        </w:rPr>
        <w:t>¥</w:t>
      </w:r>
      <w:r>
        <w:rPr>
          <w:rFonts w:asciiTheme="minorEastAsia" w:hAnsiTheme="minorEastAsia" w:cstheme="minorEastAsia" w:hint="eastAsia"/>
          <w:color w:val="000000"/>
          <w:spacing w:val="15"/>
          <w:szCs w:val="21"/>
          <w:u w:val="single"/>
        </w:rPr>
        <w:t>   </w:t>
      </w:r>
      <w:r>
        <w:rPr>
          <w:rFonts w:asciiTheme="minorEastAsia" w:hAnsiTheme="minorEastAsia" w:cstheme="minorEastAsia" w:hint="eastAsia"/>
          <w:color w:val="000000"/>
          <w:spacing w:val="15"/>
          <w:szCs w:val="21"/>
        </w:rPr>
        <w:t>元（含税），若甲方需要乙方提供发票的，应当于支付全额服务费后向乙方提出开票需求，乙方收到甲方完整的开票资料及信息后</w:t>
      </w:r>
      <w:r>
        <w:rPr>
          <w:rFonts w:asciiTheme="minorEastAsia" w:hAnsiTheme="minorEastAsia" w:cstheme="minorEastAsia" w:hint="eastAsia"/>
          <w:color w:val="000000"/>
          <w:spacing w:val="15"/>
          <w:szCs w:val="21"/>
        </w:rPr>
        <w:t>7</w:t>
      </w:r>
      <w:r>
        <w:rPr>
          <w:rFonts w:asciiTheme="minorEastAsia" w:hAnsiTheme="minorEastAsia" w:cstheme="minorEastAsia" w:hint="eastAsia"/>
          <w:color w:val="000000"/>
          <w:spacing w:val="15"/>
          <w:szCs w:val="21"/>
        </w:rPr>
        <w:t>个工作日内向甲方开具发票。</w:t>
      </w:r>
    </w:p>
    <w:p w:rsidR="001A574D" w:rsidRDefault="00A75B64">
      <w:pPr>
        <w:pStyle w:val="a3"/>
        <w:widowControl/>
        <w:numPr>
          <w:ilvl w:val="0"/>
          <w:numId w:val="1"/>
        </w:numPr>
        <w:spacing w:before="90" w:beforeAutospacing="0" w:after="90" w:afterAutospacing="0" w:line="231" w:lineRule="atLeast"/>
        <w:ind w:firstLineChars="200" w:firstLine="480"/>
        <w:rPr>
          <w:rFonts w:asciiTheme="minorEastAsia" w:hAnsiTheme="minorEastAsia" w:cstheme="minorEastAsia"/>
          <w:color w:val="000000"/>
          <w:spacing w:val="15"/>
          <w:sz w:val="21"/>
          <w:szCs w:val="21"/>
        </w:rPr>
      </w:pPr>
      <w:r>
        <w:rPr>
          <w:rFonts w:asciiTheme="minorEastAsia" w:hAnsiTheme="minorEastAsia" w:cstheme="minorEastAsia" w:hint="eastAsia"/>
          <w:color w:val="000000"/>
          <w:spacing w:val="15"/>
          <w:sz w:val="21"/>
          <w:szCs w:val="21"/>
        </w:rPr>
        <w:t>乙方的责任和义务：</w:t>
      </w:r>
      <w:r>
        <w:rPr>
          <w:rFonts w:asciiTheme="minorEastAsia" w:hAnsiTheme="minorEastAsia" w:cstheme="minorEastAsia" w:hint="eastAsia"/>
          <w:color w:val="000000"/>
          <w:spacing w:val="15"/>
          <w:sz w:val="21"/>
          <w:szCs w:val="21"/>
        </w:rPr>
        <w:br/>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1</w:t>
      </w:r>
      <w:r>
        <w:rPr>
          <w:rFonts w:asciiTheme="minorEastAsia" w:hAnsiTheme="minorEastAsia" w:cstheme="minorEastAsia" w:hint="eastAsia"/>
          <w:color w:val="000000"/>
          <w:spacing w:val="15"/>
          <w:sz w:val="21"/>
          <w:szCs w:val="21"/>
        </w:rPr>
        <w:t>）提供</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功能栏目（</w:t>
      </w:r>
      <w:r>
        <w:rPr>
          <w:rFonts w:asciiTheme="minorEastAsia" w:hAnsiTheme="minorEastAsia" w:cstheme="minorEastAsia" w:hint="eastAsia"/>
          <w:color w:val="000000"/>
          <w:spacing w:val="15"/>
          <w:sz w:val="21"/>
          <w:szCs w:val="21"/>
        </w:rPr>
        <w:t>https://</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）所提及的</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服务及售后咨询服务。</w:t>
      </w:r>
      <w:r>
        <w:rPr>
          <w:rFonts w:asciiTheme="minorEastAsia" w:hAnsiTheme="minorEastAsia" w:cstheme="minorEastAsia" w:hint="eastAsia"/>
          <w:color w:val="000000"/>
          <w:spacing w:val="15"/>
          <w:sz w:val="21"/>
          <w:szCs w:val="21"/>
        </w:rPr>
        <w:br/>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2</w:t>
      </w:r>
      <w:r>
        <w:rPr>
          <w:rFonts w:asciiTheme="minorEastAsia" w:hAnsiTheme="minorEastAsia" w:cstheme="minorEastAsia" w:hint="eastAsia"/>
          <w:color w:val="000000"/>
          <w:spacing w:val="15"/>
          <w:sz w:val="21"/>
          <w:szCs w:val="21"/>
        </w:rPr>
        <w:t>）未经甲方同意，乙方不得将从甲方处获取的保密信息对外泄露（应有权机关要求提供的除外），亦不得擅自修改甲方上传的信息。</w:t>
      </w:r>
      <w:r>
        <w:rPr>
          <w:rFonts w:asciiTheme="minorEastAsia" w:hAnsiTheme="minorEastAsia" w:cstheme="minorEastAsia" w:hint="eastAsia"/>
          <w:color w:val="000000"/>
          <w:spacing w:val="15"/>
          <w:sz w:val="21"/>
          <w:szCs w:val="21"/>
        </w:rPr>
        <w:br/>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3</w:t>
      </w:r>
      <w:r>
        <w:rPr>
          <w:rFonts w:asciiTheme="minorEastAsia" w:hAnsiTheme="minorEastAsia" w:cstheme="minorEastAsia" w:hint="eastAsia"/>
          <w:color w:val="000000"/>
          <w:spacing w:val="15"/>
          <w:sz w:val="21"/>
          <w:szCs w:val="21"/>
        </w:rPr>
        <w:t>）因乙方无法正常提供服务的，甲方有权解除合同并要求乙方退回剩余服务期限对应的服务费。</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4.</w:t>
      </w:r>
      <w:r>
        <w:rPr>
          <w:rFonts w:asciiTheme="minorEastAsia" w:hAnsiTheme="minorEastAsia" w:cstheme="minorEastAsia" w:hint="eastAsia"/>
          <w:color w:val="000000"/>
          <w:spacing w:val="15"/>
          <w:sz w:val="21"/>
          <w:szCs w:val="21"/>
        </w:rPr>
        <w:t>甲方保证在使用乙方提供的服务</w:t>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平台时应当注意符合国家法律规定和社会公共利益，特别地，应当严格遵守《计算机信息网络国际联网安全保护管理办法》、《中华人民共和国计算机信息网络国际联网管理暂行规定》、《中华人民共和国计算机信息系统安全保护条例》、《中华人民共和国电信条</w:t>
      </w:r>
      <w:r>
        <w:rPr>
          <w:rFonts w:asciiTheme="minorEastAsia" w:hAnsiTheme="minorEastAsia" w:cstheme="minorEastAsia" w:hint="eastAsia"/>
          <w:color w:val="000000"/>
          <w:spacing w:val="15"/>
          <w:sz w:val="21"/>
          <w:szCs w:val="21"/>
        </w:rPr>
        <w:t>例》、《全国人大常委会关于维护互联网安全的决定》、《互联网信息服务管理办法》、《互联网站从事登载新闻业务管理暂行规定》、《互联网等信息网络传播视听节目管理办法》、《互联网文化管理暂行规定》和国家其他有关法律、法规、行政规章，不得利用乙方提供的服务</w:t>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平台制作、复制、发布、传播任何法律法规禁止的有害信息，或以任何方式侵犯、意图侵犯、损害乙方及他人的合法权益。若因甲方</w:t>
      </w:r>
      <w:r>
        <w:rPr>
          <w:rFonts w:asciiTheme="minorEastAsia" w:hAnsiTheme="minorEastAsia" w:cstheme="minorEastAsia" w:hint="eastAsia"/>
          <w:color w:val="000000"/>
          <w:spacing w:val="15"/>
          <w:sz w:val="21"/>
          <w:szCs w:val="21"/>
        </w:rPr>
        <w:lastRenderedPageBreak/>
        <w:t>违约或违法使用乙方提供的服务</w:t>
      </w:r>
      <w:r>
        <w:rPr>
          <w:rFonts w:asciiTheme="minorEastAsia" w:hAnsiTheme="minorEastAsia" w:cstheme="minorEastAsia" w:hint="eastAsia"/>
          <w:color w:val="000000"/>
          <w:spacing w:val="15"/>
          <w:sz w:val="21"/>
          <w:szCs w:val="21"/>
        </w:rPr>
        <w:t>/</w:t>
      </w:r>
      <w:r>
        <w:rPr>
          <w:rFonts w:asciiTheme="minorEastAsia" w:hAnsiTheme="minorEastAsia" w:cstheme="minorEastAsia" w:hint="eastAsia"/>
          <w:color w:val="000000"/>
          <w:spacing w:val="15"/>
          <w:sz w:val="21"/>
          <w:szCs w:val="21"/>
        </w:rPr>
        <w:t>平台损害他人权利的，乙方不承担最终责任；造成乙方损失或不利影响的，甲方应当赔偿乙方损失及消除不利影响。</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5.</w:t>
      </w:r>
      <w:r>
        <w:rPr>
          <w:rFonts w:asciiTheme="minorEastAsia" w:hAnsiTheme="minorEastAsia" w:cstheme="minorEastAsia" w:hint="eastAsia"/>
          <w:color w:val="000000"/>
          <w:spacing w:val="15"/>
          <w:sz w:val="21"/>
          <w:szCs w:val="21"/>
        </w:rPr>
        <w:t>甲方利用本</w:t>
      </w:r>
      <w:r>
        <w:rPr>
          <w:rFonts w:asciiTheme="minorEastAsia" w:hAnsiTheme="minorEastAsia" w:cstheme="minorEastAsia" w:hint="eastAsia"/>
          <w:color w:val="000000"/>
          <w:spacing w:val="15"/>
          <w:sz w:val="21"/>
          <w:szCs w:val="21"/>
        </w:rPr>
        <w:t>合同内提供的服务进行的经营活动需要获得国家有关部门的认可或批准的，甲方应获得该有关机关的认可或批准。甲方应对违反本条规定所引起的问题及产生的影响、后果承担全部、最终责任。</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6.</w:t>
      </w:r>
      <w:r>
        <w:rPr>
          <w:rFonts w:asciiTheme="minorEastAsia" w:hAnsiTheme="minorEastAsia" w:cstheme="minorEastAsia" w:hint="eastAsia"/>
          <w:color w:val="000000"/>
          <w:spacing w:val="15"/>
          <w:sz w:val="21"/>
          <w:szCs w:val="21"/>
        </w:rPr>
        <w:t>甲方确认已认真阅读、充分理解并自愿同意遵守乙方在其网站（</w:t>
      </w:r>
      <w:r>
        <w:rPr>
          <w:rFonts w:asciiTheme="minorEastAsia" w:hAnsiTheme="minorEastAsia" w:cstheme="minorEastAsia" w:hint="eastAsia"/>
          <w:color w:val="000000"/>
          <w:spacing w:val="15"/>
          <w:sz w:val="21"/>
          <w:szCs w:val="21"/>
        </w:rPr>
        <w:t>https://</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）上列明的“</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平台注册协议”并接受乙方对“</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平台注册协议”的修改，“</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平台注册协议”为本合同不可分割的部分，与本合同具有同等法律效力。本合同与“</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平台注册协议”内容有冲突的，以本合同约定为准。本合同未尽事宜以“</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w:t>
      </w:r>
      <w:r>
        <w:rPr>
          <w:rFonts w:asciiTheme="minorEastAsia" w:hAnsiTheme="minorEastAsia" w:cstheme="minorEastAsia" w:hint="eastAsia"/>
          <w:color w:val="000000"/>
          <w:spacing w:val="15"/>
          <w:sz w:val="21"/>
          <w:szCs w:val="21"/>
        </w:rPr>
        <w:t>台注册协议”内容为准。</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7.</w:t>
      </w:r>
      <w:r>
        <w:rPr>
          <w:rFonts w:asciiTheme="minorEastAsia" w:hAnsiTheme="minorEastAsia" w:cstheme="minorEastAsia" w:hint="eastAsia"/>
          <w:color w:val="000000"/>
          <w:spacing w:val="15"/>
          <w:sz w:val="21"/>
          <w:szCs w:val="21"/>
        </w:rPr>
        <w:t>甲方所购服务到期后，应当及时续费，否则乙方有权终止提供服务，由此造成的一切后果由甲方自行承担。</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8.</w:t>
      </w:r>
      <w:r>
        <w:rPr>
          <w:rFonts w:asciiTheme="minorEastAsia" w:hAnsiTheme="minorEastAsia" w:cstheme="minorEastAsia" w:hint="eastAsia"/>
          <w:color w:val="000000"/>
          <w:spacing w:val="15"/>
          <w:sz w:val="21"/>
          <w:szCs w:val="21"/>
        </w:rPr>
        <w:t>鉴于计算机及互联网的特殊性，因黑客、病毒、电信部门技术或政策调整等引起的事件，或乙方为进行服务器配置、维护而短时间中断服务，或由于</w:t>
      </w:r>
      <w:r>
        <w:rPr>
          <w:rFonts w:asciiTheme="minorEastAsia" w:hAnsiTheme="minorEastAsia" w:cstheme="minorEastAsia" w:hint="eastAsia"/>
          <w:color w:val="000000"/>
          <w:spacing w:val="15"/>
          <w:sz w:val="21"/>
          <w:szCs w:val="21"/>
        </w:rPr>
        <w:t>Internet</w:t>
      </w:r>
      <w:r>
        <w:rPr>
          <w:rFonts w:asciiTheme="minorEastAsia" w:hAnsiTheme="minorEastAsia" w:cstheme="minorEastAsia" w:hint="eastAsia"/>
          <w:color w:val="000000"/>
          <w:spacing w:val="15"/>
          <w:sz w:val="21"/>
          <w:szCs w:val="21"/>
        </w:rPr>
        <w:t>上通路的阻塞造成甲方服务器访问速度下降，不属于乙方违约，因此造成甲方损失的，乙方不承担责任。</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9.</w:t>
      </w:r>
      <w:r>
        <w:rPr>
          <w:rFonts w:asciiTheme="minorEastAsia" w:hAnsiTheme="minorEastAsia" w:cstheme="minorEastAsia" w:hint="eastAsia"/>
          <w:color w:val="000000"/>
          <w:spacing w:val="15"/>
          <w:sz w:val="21"/>
          <w:szCs w:val="21"/>
        </w:rPr>
        <w:t>在履行本合同时，乙方对因第三方的过错而给甲方或者其他方造成的损失不承担责任。</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10.</w:t>
      </w:r>
      <w:r>
        <w:rPr>
          <w:rFonts w:asciiTheme="minorEastAsia" w:hAnsiTheme="minorEastAsia" w:cstheme="minorEastAsia" w:hint="eastAsia"/>
          <w:color w:val="000000"/>
          <w:spacing w:val="15"/>
          <w:sz w:val="21"/>
          <w:szCs w:val="21"/>
        </w:rPr>
        <w:t>甲乙双方如果发生争议，应当友好协商解决。如协商不成，任何一方均有权将争议提交被申请人所在地仲裁委员会，按照提交仲裁时该会现行有效的仲裁规则进行仲裁，仲裁裁决是终局的，对甲乙双方均有约束</w:t>
      </w:r>
      <w:r>
        <w:rPr>
          <w:rFonts w:asciiTheme="minorEastAsia" w:hAnsiTheme="minorEastAsia" w:cstheme="minorEastAsia" w:hint="eastAsia"/>
          <w:color w:val="000000"/>
          <w:spacing w:val="15"/>
          <w:sz w:val="21"/>
          <w:szCs w:val="21"/>
        </w:rPr>
        <w:t>力。</w:t>
      </w:r>
    </w:p>
    <w:p w:rsidR="001A574D" w:rsidRDefault="00A75B64">
      <w:pPr>
        <w:pStyle w:val="a3"/>
        <w:widowControl/>
        <w:spacing w:before="90" w:beforeAutospacing="0" w:after="90" w:afterAutospacing="0" w:line="231" w:lineRule="atLeast"/>
        <w:ind w:firstLineChars="200" w:firstLine="480"/>
        <w:rPr>
          <w:rFonts w:asciiTheme="minorEastAsia" w:hAnsiTheme="minorEastAsia" w:cstheme="minorEastAsia"/>
          <w:color w:val="000000"/>
          <w:spacing w:val="15"/>
          <w:sz w:val="21"/>
          <w:szCs w:val="21"/>
        </w:rPr>
      </w:pPr>
      <w:r>
        <w:rPr>
          <w:rFonts w:asciiTheme="minorEastAsia" w:hAnsiTheme="minorEastAsia" w:cstheme="minorEastAsia" w:hint="eastAsia"/>
          <w:color w:val="000000"/>
          <w:spacing w:val="15"/>
          <w:sz w:val="21"/>
          <w:szCs w:val="21"/>
        </w:rPr>
        <w:t>11.</w:t>
      </w:r>
      <w:r>
        <w:rPr>
          <w:rFonts w:asciiTheme="minorEastAsia" w:hAnsiTheme="minorEastAsia" w:cstheme="minorEastAsia" w:hint="eastAsia"/>
          <w:color w:val="000000"/>
          <w:spacing w:val="15"/>
          <w:sz w:val="21"/>
          <w:szCs w:val="21"/>
        </w:rPr>
        <w:t>本合同采用电子形式签订，与纸质合同具有同等法律效力。</w:t>
      </w:r>
    </w:p>
    <w:p w:rsidR="001A574D" w:rsidRDefault="001A574D">
      <w:pPr>
        <w:pStyle w:val="a3"/>
        <w:widowControl/>
        <w:spacing w:before="90" w:beforeAutospacing="0" w:after="90" w:afterAutospacing="0" w:line="231" w:lineRule="atLeast"/>
        <w:rPr>
          <w:rFonts w:asciiTheme="minorEastAsia" w:hAnsiTheme="minorEastAsia" w:cstheme="minorEastAsia"/>
          <w:color w:val="000000"/>
          <w:spacing w:val="15"/>
          <w:sz w:val="21"/>
          <w:szCs w:val="21"/>
        </w:rPr>
      </w:pPr>
    </w:p>
    <w:p w:rsidR="001A574D" w:rsidRDefault="001A574D">
      <w:pPr>
        <w:pStyle w:val="a3"/>
        <w:widowControl/>
        <w:spacing w:before="90" w:beforeAutospacing="0" w:after="90" w:afterAutospacing="0" w:line="231" w:lineRule="atLeast"/>
        <w:rPr>
          <w:rFonts w:asciiTheme="minorEastAsia" w:hAnsiTheme="minorEastAsia" w:cstheme="minorEastAsia"/>
          <w:color w:val="000000"/>
          <w:spacing w:val="15"/>
          <w:sz w:val="21"/>
          <w:szCs w:val="21"/>
        </w:rPr>
      </w:pPr>
    </w:p>
    <w:p w:rsidR="001A574D" w:rsidRDefault="001A574D">
      <w:pPr>
        <w:widowControl/>
        <w:spacing w:line="273" w:lineRule="atLeast"/>
        <w:jc w:val="left"/>
        <w:rPr>
          <w:rFonts w:asciiTheme="minorEastAsia" w:hAnsiTheme="minorEastAsia" w:cstheme="minorEastAsia"/>
          <w:color w:val="000000"/>
          <w:spacing w:val="15"/>
          <w:kern w:val="0"/>
          <w:szCs w:val="21"/>
          <w:lang w:bidi="ar"/>
        </w:rPr>
      </w:pPr>
    </w:p>
    <w:p w:rsidR="001A574D" w:rsidRDefault="00A75B64">
      <w:pPr>
        <w:widowControl/>
        <w:spacing w:line="273" w:lineRule="atLeast"/>
        <w:jc w:val="left"/>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kern w:val="0"/>
          <w:szCs w:val="21"/>
          <w:lang w:bidi="ar"/>
        </w:rPr>
        <w:t>甲方：</w:t>
      </w:r>
      <w:r>
        <w:rPr>
          <w:rFonts w:asciiTheme="minorEastAsia" w:hAnsiTheme="minorEastAsia" w:cstheme="minorEastAsia" w:hint="eastAsia"/>
          <w:color w:val="000000"/>
          <w:spacing w:val="15"/>
          <w:kern w:val="0"/>
          <w:szCs w:val="21"/>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盖章：</w:t>
      </w:r>
      <w:r>
        <w:rPr>
          <w:rFonts w:asciiTheme="minorEastAsia" w:hAnsiTheme="minorEastAsia" w:cstheme="minorEastAsia" w:hint="eastAsia"/>
          <w:color w:val="000000"/>
          <w:spacing w:val="15"/>
          <w:kern w:val="0"/>
          <w:szCs w:val="21"/>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签署日期：</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年</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月</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日</w:t>
      </w:r>
      <w:r>
        <w:rPr>
          <w:rFonts w:asciiTheme="minorEastAsia" w:hAnsiTheme="minorEastAsia" w:cstheme="minorEastAsia" w:hint="eastAsia"/>
          <w:color w:val="000000"/>
          <w:spacing w:val="15"/>
          <w:kern w:val="0"/>
          <w:szCs w:val="21"/>
          <w:lang w:bidi="ar"/>
        </w:rPr>
        <w:t> </w:t>
      </w:r>
      <w:r>
        <w:rPr>
          <w:rFonts w:asciiTheme="minorEastAsia" w:hAnsiTheme="minorEastAsia" w:cstheme="minorEastAsia" w:hint="eastAsia"/>
          <w:color w:val="000000"/>
          <w:spacing w:val="15"/>
          <w:kern w:val="0"/>
          <w:szCs w:val="21"/>
          <w:lang w:bidi="ar"/>
        </w:rPr>
        <w:br/>
      </w:r>
    </w:p>
    <w:p w:rsidR="001A574D" w:rsidRDefault="001A574D">
      <w:pPr>
        <w:widowControl/>
        <w:spacing w:line="273" w:lineRule="atLeast"/>
        <w:jc w:val="left"/>
        <w:rPr>
          <w:rFonts w:asciiTheme="minorEastAsia" w:hAnsiTheme="minorEastAsia" w:cstheme="minorEastAsia"/>
          <w:color w:val="000000"/>
          <w:spacing w:val="15"/>
          <w:kern w:val="0"/>
          <w:szCs w:val="21"/>
          <w:lang w:bidi="ar"/>
        </w:rPr>
      </w:pPr>
    </w:p>
    <w:p w:rsidR="00A75B64" w:rsidRDefault="00A75B64">
      <w:pPr>
        <w:widowControl/>
        <w:spacing w:line="273" w:lineRule="atLeast"/>
        <w:jc w:val="left"/>
        <w:rPr>
          <w:rFonts w:asciiTheme="minorEastAsia" w:hAnsiTheme="minorEastAsia" w:cstheme="minorEastAsia" w:hint="eastAsia"/>
          <w:color w:val="000000"/>
          <w:spacing w:val="15"/>
          <w:kern w:val="0"/>
          <w:szCs w:val="21"/>
          <w:lang w:bidi="ar"/>
        </w:rPr>
      </w:pPr>
      <w:bookmarkStart w:id="0" w:name="_GoBack"/>
      <w:bookmarkEnd w:id="0"/>
    </w:p>
    <w:p w:rsidR="001A574D" w:rsidRDefault="001A574D">
      <w:pPr>
        <w:widowControl/>
        <w:spacing w:line="273" w:lineRule="atLeast"/>
        <w:jc w:val="left"/>
        <w:rPr>
          <w:rFonts w:asciiTheme="minorEastAsia" w:hAnsiTheme="minorEastAsia" w:cstheme="minorEastAsia"/>
          <w:color w:val="000000"/>
          <w:spacing w:val="15"/>
          <w:kern w:val="0"/>
          <w:szCs w:val="21"/>
          <w:lang w:bidi="ar"/>
        </w:rPr>
      </w:pPr>
    </w:p>
    <w:p w:rsidR="001A574D" w:rsidRDefault="00A75B64">
      <w:pPr>
        <w:widowControl/>
        <w:spacing w:line="273" w:lineRule="atLeast"/>
        <w:jc w:val="left"/>
        <w:rPr>
          <w:rFonts w:asciiTheme="minorEastAsia" w:hAnsiTheme="minorEastAsia" w:cstheme="minorEastAsia"/>
          <w:color w:val="000000"/>
          <w:spacing w:val="15"/>
          <w:kern w:val="0"/>
          <w:szCs w:val="21"/>
          <w:lang w:bidi="ar"/>
        </w:rPr>
      </w:pPr>
      <w:r>
        <w:rPr>
          <w:rFonts w:asciiTheme="minorEastAsia" w:hAnsiTheme="minorEastAsia" w:cstheme="minorEastAsia" w:hint="eastAsia"/>
          <w:color w:val="000000"/>
          <w:spacing w:val="15"/>
          <w:kern w:val="0"/>
          <w:szCs w:val="21"/>
          <w:lang w:bidi="ar"/>
        </w:rPr>
        <w:t>乙方：</w:t>
      </w:r>
    </w:p>
    <w:p w:rsidR="001A574D" w:rsidRDefault="00A75B64">
      <w:pPr>
        <w:widowControl/>
        <w:spacing w:line="273" w:lineRule="atLeast"/>
        <w:jc w:val="left"/>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kern w:val="0"/>
          <w:szCs w:val="21"/>
          <w:lang w:bidi="ar"/>
        </w:rPr>
        <w:t>盖章：</w:t>
      </w:r>
      <w:r>
        <w:rPr>
          <w:rFonts w:asciiTheme="minorEastAsia" w:hAnsiTheme="minorEastAsia" w:cstheme="minorEastAsia" w:hint="eastAsia"/>
          <w:color w:val="000000"/>
          <w:spacing w:val="15"/>
          <w:kern w:val="0"/>
          <w:szCs w:val="21"/>
          <w:lang w:bidi="ar"/>
        </w:rPr>
        <w:t> </w:t>
      </w:r>
      <w:r>
        <w:rPr>
          <w:rFonts w:asciiTheme="minorEastAsia" w:hAnsiTheme="minorEastAsia" w:cstheme="minorEastAsia" w:hint="eastAsia"/>
          <w:color w:val="000000"/>
          <w:spacing w:val="15"/>
          <w:kern w:val="0"/>
          <w:szCs w:val="21"/>
          <w:lang w:bidi="ar"/>
        </w:rPr>
        <w:br/>
      </w:r>
      <w:r>
        <w:rPr>
          <w:rFonts w:asciiTheme="minorEastAsia" w:hAnsiTheme="minorEastAsia" w:cstheme="minorEastAsia" w:hint="eastAsia"/>
          <w:color w:val="000000"/>
          <w:spacing w:val="15"/>
          <w:kern w:val="0"/>
          <w:szCs w:val="21"/>
          <w:lang w:bidi="ar"/>
        </w:rPr>
        <w:t>签署日期：</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年</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月</w:t>
      </w:r>
      <w:r>
        <w:rPr>
          <w:rFonts w:asciiTheme="minorEastAsia" w:hAnsiTheme="minorEastAsia" w:cstheme="minorEastAsia" w:hint="eastAsia"/>
          <w:color w:val="000000"/>
          <w:spacing w:val="15"/>
          <w:kern w:val="0"/>
          <w:szCs w:val="21"/>
          <w:u w:val="single"/>
          <w:lang w:bidi="ar"/>
        </w:rPr>
        <w:t>  </w:t>
      </w:r>
      <w:r>
        <w:rPr>
          <w:rFonts w:asciiTheme="minorEastAsia" w:hAnsiTheme="minorEastAsia" w:cstheme="minorEastAsia" w:hint="eastAsia"/>
          <w:color w:val="000000"/>
          <w:spacing w:val="15"/>
          <w:kern w:val="0"/>
          <w:szCs w:val="21"/>
          <w:lang w:bidi="ar"/>
        </w:rPr>
        <w:t>日</w:t>
      </w:r>
    </w:p>
    <w:p w:rsidR="001A574D" w:rsidRDefault="001A574D">
      <w:pPr>
        <w:rPr>
          <w:rFonts w:asciiTheme="minorEastAsia" w:hAnsiTheme="minorEastAsia" w:cstheme="minorEastAsia"/>
          <w:szCs w:val="21"/>
        </w:rPr>
      </w:pPr>
    </w:p>
    <w:sectPr w:rsidR="001A5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CA087"/>
    <w:multiLevelType w:val="singleLevel"/>
    <w:tmpl w:val="89CCA087"/>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2E26C4"/>
    <w:rsid w:val="001A574D"/>
    <w:rsid w:val="00621AE7"/>
    <w:rsid w:val="00A75B64"/>
    <w:rsid w:val="076776F6"/>
    <w:rsid w:val="23E573EB"/>
    <w:rsid w:val="32E32189"/>
    <w:rsid w:val="55661AD1"/>
    <w:rsid w:val="557C695E"/>
    <w:rsid w:val="672E26C4"/>
    <w:rsid w:val="68C753E5"/>
    <w:rsid w:val="7DA1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67DD"/>
  <w15:docId w15:val="{7D06BED1-CBEB-4FE4-B8EA-3C2968C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啊哈哈哈~</dc:creator>
  <cp:lastModifiedBy>kathy</cp:lastModifiedBy>
  <cp:revision>3</cp:revision>
  <dcterms:created xsi:type="dcterms:W3CDTF">2019-01-11T06:29:00Z</dcterms:created>
  <dcterms:modified xsi:type="dcterms:W3CDTF">2020-07-17T03:00:00Z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