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line="15" w:lineRule="atLeast"/>
        <w:ind w:left="0" w:right="0" w:firstLine="0"/>
        <w:jc w:val="center"/>
        <w:rPr>
          <w:rFonts w:hint="eastAsia" w:ascii="宋体" w:hAnsi="宋体" w:eastAsia="宋体" w:cs="宋体"/>
          <w:i w:val="0"/>
          <w:caps w:val="0"/>
          <w:color w:val="000000"/>
          <w:spacing w:val="15"/>
          <w:sz w:val="28"/>
          <w:szCs w:val="28"/>
        </w:rPr>
      </w:pPr>
      <w:r>
        <w:rPr>
          <w:rFonts w:hint="eastAsia" w:ascii="宋体" w:hAnsi="宋体" w:eastAsia="宋体" w:cs="宋体"/>
          <w:b/>
          <w:i w:val="0"/>
          <w:caps w:val="0"/>
          <w:color w:val="000000"/>
          <w:spacing w:val="15"/>
          <w:kern w:val="0"/>
          <w:sz w:val="28"/>
          <w:szCs w:val="28"/>
          <w:lang w:val="en-US" w:eastAsia="zh-CN" w:bidi="ar"/>
        </w:rPr>
        <w:t>营销活动服务合同书</w:t>
      </w:r>
    </w:p>
    <w:p>
      <w:pPr>
        <w:keepNext w:val="0"/>
        <w:keepLines w:val="0"/>
        <w:widowControl/>
        <w:suppressLineNumbers w:val="0"/>
        <w:spacing w:after="240" w:afterAutospacing="0"/>
        <w:jc w:val="left"/>
      </w:pPr>
    </w:p>
    <w:p>
      <w:pPr>
        <w:keepNext w:val="0"/>
        <w:keepLines w:val="0"/>
        <w:pageBreakBefore w:val="0"/>
        <w:widowControl/>
        <w:suppressLineNumbers w:val="0"/>
        <w:kinsoku/>
        <w:wordWrap/>
        <w:overflowPunct/>
        <w:topLinePunct w:val="0"/>
        <w:autoSpaceDE/>
        <w:autoSpaceDN/>
        <w:bidi w:val="0"/>
        <w:adjustRightInd/>
        <w:snapToGrid/>
        <w:spacing w:after="210" w:afterAutospacing="0" w:line="240" w:lineRule="auto"/>
        <w:ind w:left="0" w:firstLine="0"/>
        <w:jc w:val="left"/>
        <w:textAlignment w:val="auto"/>
        <w:rPr>
          <w:rFonts w:hint="eastAsia" w:asciiTheme="minorEastAsia" w:hAnsiTheme="minorEastAsia" w:eastAsiaTheme="minorEastAsia" w:cstheme="minorEastAsia"/>
          <w:i w:val="0"/>
          <w:caps w:val="0"/>
          <w:color w:val="000000"/>
          <w:spacing w:val="15"/>
          <w:kern w:val="0"/>
          <w:sz w:val="21"/>
          <w:szCs w:val="21"/>
          <w:lang w:val="en-US" w:eastAsia="zh-CN" w:bidi="ar"/>
        </w:rPr>
      </w:pPr>
      <w:r>
        <w:rPr>
          <w:rFonts w:hint="eastAsia" w:asciiTheme="minorEastAsia" w:hAnsiTheme="minorEastAsia" w:eastAsiaTheme="minorEastAsia" w:cstheme="minorEastAsia"/>
          <w:i w:val="0"/>
          <w:caps w:val="0"/>
          <w:color w:val="000000"/>
          <w:spacing w:val="15"/>
          <w:kern w:val="0"/>
          <w:sz w:val="21"/>
          <w:szCs w:val="21"/>
          <w:lang w:val="en-US" w:eastAsia="zh-CN" w:bidi="ar"/>
        </w:rPr>
        <w:t>甲方：</w:t>
      </w:r>
      <w:r>
        <w:rPr>
          <w:rFonts w:hint="eastAsia" w:asciiTheme="minorEastAsia" w:hAnsiTheme="minorEastAsia" w:eastAsiaTheme="minorEastAsia" w:cstheme="minorEastAsia"/>
          <w:i w:val="0"/>
          <w:caps w:val="0"/>
          <w:color w:val="000000"/>
          <w:spacing w:val="15"/>
          <w:kern w:val="0"/>
          <w:sz w:val="21"/>
          <w:szCs w:val="21"/>
          <w:u w:val="single"/>
          <w:lang w:val="en-US" w:eastAsia="zh-CN" w:bidi="ar"/>
        </w:rPr>
        <w:t>               </w:t>
      </w:r>
      <w:r>
        <w:rPr>
          <w:rFonts w:hint="eastAsia" w:asciiTheme="minorEastAsia" w:hAnsiTheme="minorEastAsia" w:eastAsiaTheme="minorEastAsia" w:cstheme="minorEastAsia"/>
          <w:sz w:val="21"/>
          <w:szCs w:val="21"/>
        </w:rPr>
        <w:t>（</w:t>
      </w:r>
      <w:r>
        <w:rPr>
          <w:rFonts w:hint="eastAsia" w:asciiTheme="minorEastAsia" w:hAnsiTheme="minorEastAsia" w:cstheme="minorEastAsia"/>
          <w:sz w:val="21"/>
          <w:szCs w:val="21"/>
          <w:lang w:val="en-US" w:eastAsia="zh-CN"/>
        </w:rPr>
        <w:t>营销活动</w:t>
      </w:r>
      <w:bookmarkStart w:id="0" w:name="_GoBack"/>
      <w:bookmarkEnd w:id="0"/>
      <w:r>
        <w:rPr>
          <w:rFonts w:hint="eastAsia" w:asciiTheme="minorEastAsia" w:hAnsiTheme="minorEastAsia" w:eastAsiaTheme="minorEastAsia" w:cstheme="minorEastAsia"/>
          <w:sz w:val="21"/>
          <w:szCs w:val="21"/>
        </w:rPr>
        <w:t>使用方，以下称甲方）</w:t>
      </w:r>
      <w:r>
        <w:rPr>
          <w:rFonts w:hint="eastAsia" w:asciiTheme="minorEastAsia" w:hAnsiTheme="minorEastAsia" w:eastAsiaTheme="minorEastAsia" w:cstheme="minorEastAsia"/>
          <w:i w:val="0"/>
          <w:caps w:val="0"/>
          <w:color w:val="000000"/>
          <w:spacing w:val="15"/>
          <w:kern w:val="0"/>
          <w:sz w:val="21"/>
          <w:szCs w:val="21"/>
          <w:lang w:val="en-US" w:eastAsia="zh-CN" w:bidi="ar"/>
        </w:rPr>
        <w:br w:type="textWrapping"/>
      </w:r>
      <w:r>
        <w:rPr>
          <w:rFonts w:hint="eastAsia" w:asciiTheme="minorEastAsia" w:hAnsiTheme="minorEastAsia" w:eastAsiaTheme="minorEastAsia" w:cstheme="minorEastAsia"/>
          <w:i w:val="0"/>
          <w:caps w:val="0"/>
          <w:color w:val="000000"/>
          <w:spacing w:val="15"/>
          <w:kern w:val="0"/>
          <w:sz w:val="21"/>
          <w:szCs w:val="21"/>
          <w:lang w:val="en-US" w:eastAsia="zh-CN" w:bidi="ar"/>
        </w:rPr>
        <w:t>地址：</w:t>
      </w:r>
      <w:r>
        <w:rPr>
          <w:rFonts w:hint="eastAsia" w:asciiTheme="minorEastAsia" w:hAnsiTheme="minorEastAsia" w:eastAsiaTheme="minorEastAsia" w:cstheme="minorEastAsia"/>
          <w:i w:val="0"/>
          <w:caps w:val="0"/>
          <w:color w:val="000000"/>
          <w:spacing w:val="15"/>
          <w:kern w:val="0"/>
          <w:sz w:val="21"/>
          <w:szCs w:val="21"/>
          <w:u w:val="single"/>
          <w:lang w:val="en-US" w:eastAsia="zh-CN" w:bidi="ar"/>
        </w:rPr>
        <w:t>                          </w:t>
      </w:r>
      <w:r>
        <w:rPr>
          <w:rFonts w:hint="eastAsia" w:asciiTheme="minorEastAsia" w:hAnsiTheme="minorEastAsia" w:eastAsiaTheme="minorEastAsia" w:cstheme="minorEastAsia"/>
          <w:i w:val="0"/>
          <w:caps w:val="0"/>
          <w:color w:val="000000"/>
          <w:spacing w:val="15"/>
          <w:kern w:val="0"/>
          <w:sz w:val="21"/>
          <w:szCs w:val="21"/>
          <w:lang w:val="en-US" w:eastAsia="zh-CN" w:bidi="ar"/>
        </w:rPr>
        <w:br w:type="textWrapping"/>
      </w:r>
      <w:r>
        <w:rPr>
          <w:rFonts w:hint="eastAsia" w:asciiTheme="minorEastAsia" w:hAnsiTheme="minorEastAsia" w:eastAsiaTheme="minorEastAsia" w:cstheme="minorEastAsia"/>
          <w:i w:val="0"/>
          <w:caps w:val="0"/>
          <w:color w:val="000000"/>
          <w:spacing w:val="15"/>
          <w:kern w:val="0"/>
          <w:sz w:val="21"/>
          <w:szCs w:val="21"/>
          <w:lang w:val="en-US" w:eastAsia="zh-CN" w:bidi="ar"/>
        </w:rPr>
        <w:t>联系电话：</w:t>
      </w:r>
      <w:r>
        <w:rPr>
          <w:rFonts w:hint="eastAsia" w:asciiTheme="minorEastAsia" w:hAnsiTheme="minorEastAsia" w:eastAsiaTheme="minorEastAsia" w:cstheme="minorEastAsia"/>
          <w:i w:val="0"/>
          <w:caps w:val="0"/>
          <w:color w:val="000000"/>
          <w:spacing w:val="15"/>
          <w:kern w:val="0"/>
          <w:sz w:val="21"/>
          <w:szCs w:val="21"/>
          <w:u w:val="single"/>
          <w:lang w:val="en-US" w:eastAsia="zh-CN" w:bidi="ar"/>
        </w:rPr>
        <w:t>                        </w:t>
      </w:r>
      <w:r>
        <w:rPr>
          <w:rFonts w:hint="eastAsia" w:asciiTheme="minorEastAsia" w:hAnsiTheme="minorEastAsia" w:eastAsiaTheme="minorEastAsia" w:cstheme="minorEastAsia"/>
          <w:i w:val="0"/>
          <w:caps w:val="0"/>
          <w:color w:val="000000"/>
          <w:spacing w:val="15"/>
          <w:kern w:val="0"/>
          <w:sz w:val="21"/>
          <w:szCs w:val="21"/>
          <w:lang w:val="en-US" w:eastAsia="zh-CN" w:bidi="ar"/>
        </w:rPr>
        <w:br w:type="textWrapping"/>
      </w:r>
      <w:r>
        <w:rPr>
          <w:rFonts w:hint="eastAsia" w:asciiTheme="minorEastAsia" w:hAnsiTheme="minorEastAsia" w:eastAsiaTheme="minorEastAsia" w:cstheme="minorEastAsia"/>
          <w:i w:val="0"/>
          <w:caps w:val="0"/>
          <w:color w:val="000000"/>
          <w:spacing w:val="15"/>
          <w:kern w:val="0"/>
          <w:sz w:val="21"/>
          <w:szCs w:val="21"/>
          <w:lang w:val="en-US" w:eastAsia="zh-CN" w:bidi="ar"/>
        </w:rPr>
        <w:t>联系人：</w:t>
      </w:r>
      <w:r>
        <w:rPr>
          <w:rFonts w:hint="eastAsia" w:asciiTheme="minorEastAsia" w:hAnsiTheme="minorEastAsia" w:eastAsiaTheme="minorEastAsia" w:cstheme="minorEastAsia"/>
          <w:i w:val="0"/>
          <w:caps w:val="0"/>
          <w:color w:val="000000"/>
          <w:spacing w:val="15"/>
          <w:kern w:val="0"/>
          <w:sz w:val="21"/>
          <w:szCs w:val="21"/>
          <w:u w:val="single"/>
          <w:lang w:val="en-US" w:eastAsia="zh-CN" w:bidi="ar"/>
        </w:rPr>
        <w:t>                         </w:t>
      </w:r>
      <w:r>
        <w:rPr>
          <w:rFonts w:hint="eastAsia" w:asciiTheme="minorEastAsia" w:hAnsiTheme="minorEastAsia" w:eastAsiaTheme="minorEastAsia" w:cstheme="minorEastAsia"/>
          <w:i w:val="0"/>
          <w:caps w:val="0"/>
          <w:color w:val="000000"/>
          <w:spacing w:val="15"/>
          <w:kern w:val="0"/>
          <w:sz w:val="21"/>
          <w:szCs w:val="21"/>
          <w:lang w:val="en-US" w:eastAsia="zh-CN" w:bidi="ar"/>
        </w:rPr>
        <w:br w:type="textWrapping"/>
      </w:r>
      <w:r>
        <w:rPr>
          <w:rFonts w:hint="eastAsia" w:asciiTheme="minorEastAsia" w:hAnsiTheme="minorEastAsia" w:eastAsiaTheme="minorEastAsia" w:cstheme="minorEastAsia"/>
          <w:i w:val="0"/>
          <w:caps w:val="0"/>
          <w:color w:val="000000"/>
          <w:spacing w:val="15"/>
          <w:kern w:val="0"/>
          <w:sz w:val="21"/>
          <w:szCs w:val="21"/>
          <w:lang w:val="en-US" w:eastAsia="zh-CN" w:bidi="ar"/>
        </w:rPr>
        <w:br w:type="textWrapping"/>
      </w:r>
    </w:p>
    <w:p>
      <w:pPr>
        <w:keepNext w:val="0"/>
        <w:keepLines w:val="0"/>
        <w:pageBreakBefore w:val="0"/>
        <w:widowControl/>
        <w:suppressLineNumbers w:val="0"/>
        <w:kinsoku/>
        <w:wordWrap/>
        <w:overflowPunct/>
        <w:topLinePunct w:val="0"/>
        <w:autoSpaceDE/>
        <w:autoSpaceDN/>
        <w:bidi w:val="0"/>
        <w:adjustRightInd/>
        <w:snapToGrid/>
        <w:spacing w:after="210" w:afterAutospacing="0" w:line="240" w:lineRule="auto"/>
        <w:ind w:left="0" w:firstLine="0"/>
        <w:jc w:val="left"/>
        <w:textAlignment w:val="auto"/>
        <w:rPr>
          <w:rFonts w:hint="eastAsia" w:asciiTheme="minorEastAsia" w:hAnsiTheme="minorEastAsia" w:eastAsiaTheme="minorEastAsia" w:cstheme="minorEastAsia"/>
          <w:i w:val="0"/>
          <w:caps w:val="0"/>
          <w:color w:val="000000"/>
          <w:spacing w:val="15"/>
          <w:kern w:val="0"/>
          <w:sz w:val="21"/>
          <w:szCs w:val="21"/>
          <w:u w:val="single"/>
          <w:lang w:val="en-US" w:eastAsia="zh-CN" w:bidi="ar"/>
        </w:rPr>
      </w:pPr>
      <w:r>
        <w:rPr>
          <w:rFonts w:hint="eastAsia" w:asciiTheme="minorEastAsia" w:hAnsiTheme="minorEastAsia" w:eastAsiaTheme="minorEastAsia" w:cstheme="minorEastAsia"/>
          <w:i w:val="0"/>
          <w:caps w:val="0"/>
          <w:color w:val="000000"/>
          <w:spacing w:val="15"/>
          <w:kern w:val="0"/>
          <w:sz w:val="21"/>
          <w:szCs w:val="21"/>
          <w:lang w:val="en-US" w:eastAsia="zh-CN" w:bidi="ar"/>
        </w:rPr>
        <w:t>乙方：</w:t>
      </w:r>
      <w:r>
        <w:rPr>
          <w:rFonts w:hint="eastAsia" w:asciiTheme="minorEastAsia" w:hAnsiTheme="minorEastAsia" w:eastAsiaTheme="minorEastAsia" w:cstheme="minorEastAsia"/>
          <w:i w:val="0"/>
          <w:caps w:val="0"/>
          <w:color w:val="000000"/>
          <w:spacing w:val="15"/>
          <w:kern w:val="0"/>
          <w:sz w:val="21"/>
          <w:szCs w:val="21"/>
          <w:u w:val="single"/>
          <w:lang w:val="en-US" w:eastAsia="zh-CN" w:bidi="ar"/>
        </w:rPr>
        <w:t>               </w:t>
      </w:r>
      <w:r>
        <w:rPr>
          <w:rFonts w:hint="eastAsia" w:asciiTheme="minorEastAsia" w:hAnsiTheme="minorEastAsia" w:eastAsiaTheme="minorEastAsia" w:cstheme="minorEastAsia"/>
          <w:sz w:val="21"/>
          <w:szCs w:val="21"/>
        </w:rPr>
        <w:t>（服务提供方，以下称已方）</w:t>
      </w:r>
      <w:r>
        <w:rPr>
          <w:rFonts w:hint="eastAsia" w:asciiTheme="minorEastAsia" w:hAnsiTheme="minorEastAsia" w:eastAsiaTheme="minorEastAsia" w:cstheme="minorEastAsia"/>
          <w:i w:val="0"/>
          <w:caps w:val="0"/>
          <w:color w:val="000000"/>
          <w:spacing w:val="15"/>
          <w:kern w:val="0"/>
          <w:sz w:val="21"/>
          <w:szCs w:val="21"/>
          <w:lang w:val="en-US" w:eastAsia="zh-CN" w:bidi="ar"/>
        </w:rPr>
        <w:br w:type="textWrapping"/>
      </w:r>
      <w:r>
        <w:rPr>
          <w:rFonts w:hint="eastAsia" w:asciiTheme="minorEastAsia" w:hAnsiTheme="minorEastAsia" w:eastAsiaTheme="minorEastAsia" w:cstheme="minorEastAsia"/>
          <w:i w:val="0"/>
          <w:caps w:val="0"/>
          <w:color w:val="000000"/>
          <w:spacing w:val="15"/>
          <w:kern w:val="0"/>
          <w:sz w:val="21"/>
          <w:szCs w:val="21"/>
          <w:lang w:val="en-US" w:eastAsia="zh-CN" w:bidi="ar"/>
        </w:rPr>
        <w:t>地址：</w:t>
      </w:r>
      <w:r>
        <w:rPr>
          <w:rFonts w:hint="eastAsia" w:asciiTheme="minorEastAsia" w:hAnsiTheme="minorEastAsia" w:eastAsiaTheme="minorEastAsia" w:cstheme="minorEastAsia"/>
          <w:i w:val="0"/>
          <w:caps w:val="0"/>
          <w:color w:val="000000"/>
          <w:spacing w:val="15"/>
          <w:kern w:val="0"/>
          <w:sz w:val="21"/>
          <w:szCs w:val="21"/>
          <w:u w:val="single"/>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after="210" w:afterAutospacing="0" w:line="240" w:lineRule="auto"/>
        <w:ind w:left="0" w:firstLine="0"/>
        <w:jc w:val="left"/>
        <w:textAlignment w:val="auto"/>
        <w:rPr>
          <w:rFonts w:hint="eastAsia" w:asciiTheme="minorEastAsia" w:hAnsiTheme="minorEastAsia" w:eastAsiaTheme="minorEastAsia" w:cstheme="minorEastAsia"/>
          <w:i w:val="0"/>
          <w:caps w:val="0"/>
          <w:color w:val="000000"/>
          <w:spacing w:val="15"/>
          <w:kern w:val="0"/>
          <w:sz w:val="21"/>
          <w:szCs w:val="21"/>
          <w:u w:val="single"/>
          <w:lang w:val="en-US" w:eastAsia="zh-CN" w:bidi="ar"/>
        </w:rPr>
      </w:pPr>
      <w:r>
        <w:rPr>
          <w:rFonts w:hint="eastAsia" w:asciiTheme="minorEastAsia" w:hAnsiTheme="minorEastAsia" w:eastAsiaTheme="minorEastAsia" w:cstheme="minorEastAsia"/>
          <w:i w:val="0"/>
          <w:caps w:val="0"/>
          <w:color w:val="000000"/>
          <w:spacing w:val="15"/>
          <w:kern w:val="0"/>
          <w:sz w:val="21"/>
          <w:szCs w:val="21"/>
          <w:lang w:val="en-US" w:eastAsia="zh-CN" w:bidi="ar"/>
        </w:rPr>
        <w:t>联系电话：</w:t>
      </w:r>
      <w:r>
        <w:rPr>
          <w:rFonts w:hint="eastAsia" w:asciiTheme="minorEastAsia" w:hAnsiTheme="minorEastAsia" w:eastAsiaTheme="minorEastAsia" w:cstheme="minorEastAsia"/>
          <w:i w:val="0"/>
          <w:caps w:val="0"/>
          <w:color w:val="000000"/>
          <w:spacing w:val="15"/>
          <w:kern w:val="0"/>
          <w:sz w:val="21"/>
          <w:szCs w:val="21"/>
          <w:u w:val="single"/>
          <w:lang w:val="en-US" w:eastAsia="zh-CN" w:bidi="ar"/>
        </w:rPr>
        <w:t>                        </w:t>
      </w:r>
    </w:p>
    <w:p>
      <w:pPr>
        <w:keepNext w:val="0"/>
        <w:keepLines w:val="0"/>
        <w:widowControl/>
        <w:suppressLineNumbers w:val="0"/>
        <w:ind w:left="480" w:leftChars="200" w:hanging="60" w:hangingChars="25"/>
        <w:jc w:val="left"/>
        <w:rPr>
          <w:rFonts w:hint="eastAsia" w:asciiTheme="minorEastAsia" w:hAnsiTheme="minorEastAsia" w:eastAsiaTheme="minorEastAsia" w:cstheme="minorEastAsia"/>
          <w:i w:val="0"/>
          <w:caps w:val="0"/>
          <w:color w:val="000000"/>
          <w:spacing w:val="15"/>
          <w:kern w:val="0"/>
          <w:sz w:val="21"/>
          <w:szCs w:val="21"/>
          <w:lang w:val="en-US" w:eastAsia="zh-CN" w:bidi="ar"/>
        </w:rPr>
      </w:pPr>
    </w:p>
    <w:p>
      <w:pPr>
        <w:keepNext w:val="0"/>
        <w:keepLines w:val="0"/>
        <w:widowControl/>
        <w:suppressLineNumbers w:val="0"/>
        <w:ind w:firstLine="48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15"/>
          <w:kern w:val="0"/>
          <w:sz w:val="21"/>
          <w:szCs w:val="21"/>
          <w:lang w:val="en-US" w:eastAsia="zh-CN" w:bidi="ar"/>
        </w:rPr>
        <w:t>本合同由甲方在乙方运营的</w:t>
      </w:r>
      <w:r>
        <w:rPr>
          <w:rFonts w:hint="eastAsia" w:asciiTheme="minorEastAsia" w:hAnsiTheme="minorEastAsia" w:eastAsiaTheme="minorEastAsia" w:cstheme="minorEastAsia"/>
          <w:i w:val="0"/>
          <w:caps w:val="0"/>
          <w:color w:val="000000"/>
          <w:spacing w:val="15"/>
          <w:kern w:val="0"/>
          <w:sz w:val="21"/>
          <w:szCs w:val="21"/>
          <w:u w:val="single"/>
          <w:lang w:val="en-US" w:eastAsia="zh-CN" w:bidi="ar"/>
        </w:rPr>
        <w:t>    </w:t>
      </w:r>
      <w:r>
        <w:rPr>
          <w:rFonts w:hint="eastAsia" w:asciiTheme="minorEastAsia" w:hAnsiTheme="minorEastAsia" w:eastAsiaTheme="minorEastAsia" w:cstheme="minorEastAsia"/>
          <w:i w:val="0"/>
          <w:caps w:val="0"/>
          <w:color w:val="000000"/>
          <w:spacing w:val="15"/>
          <w:kern w:val="0"/>
          <w:sz w:val="21"/>
          <w:szCs w:val="21"/>
          <w:lang w:val="en-US" w:eastAsia="zh-CN" w:bidi="ar"/>
        </w:rPr>
        <w:t>平台上购买</w:t>
      </w:r>
      <w:r>
        <w:rPr>
          <w:rFonts w:hint="eastAsia" w:asciiTheme="minorEastAsia" w:hAnsiTheme="minorEastAsia" w:eastAsiaTheme="minorEastAsia" w:cstheme="minorEastAsia"/>
          <w:i w:val="0"/>
          <w:caps w:val="0"/>
          <w:color w:val="000000"/>
          <w:spacing w:val="15"/>
          <w:kern w:val="0"/>
          <w:sz w:val="21"/>
          <w:szCs w:val="21"/>
          <w:u w:val="single"/>
          <w:lang w:val="en-US" w:eastAsia="zh-CN" w:bidi="ar"/>
        </w:rPr>
        <w:t>      </w:t>
      </w:r>
      <w:r>
        <w:rPr>
          <w:rFonts w:hint="eastAsia" w:asciiTheme="minorEastAsia" w:hAnsiTheme="minorEastAsia" w:eastAsiaTheme="minorEastAsia" w:cstheme="minorEastAsia"/>
          <w:i w:val="0"/>
          <w:caps w:val="0"/>
          <w:color w:val="000000"/>
          <w:spacing w:val="15"/>
          <w:kern w:val="0"/>
          <w:sz w:val="21"/>
          <w:szCs w:val="21"/>
          <w:lang w:val="en-US" w:eastAsia="zh-CN" w:bidi="ar"/>
        </w:rPr>
        <w:t>服务的基础上进行编写，经甲乙双方友好协商，双方就服务的相关内容签订本合同，具体条款（内容）如下：</w:t>
      </w:r>
    </w:p>
    <w:p>
      <w:pPr>
        <w:keepNext w:val="0"/>
        <w:keepLines w:val="0"/>
        <w:widowControl/>
        <w:numPr>
          <w:ilvl w:val="0"/>
          <w:numId w:val="1"/>
        </w:numPr>
        <w:suppressLineNumbers w:val="0"/>
        <w:tabs>
          <w:tab w:val="clear" w:pos="312"/>
        </w:tabs>
        <w:spacing w:before="0" w:beforeAutospacing="1" w:after="0" w:afterAutospacing="1" w:line="240" w:lineRule="auto"/>
        <w:ind w:firstLine="480" w:firstLineChars="200"/>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服务内容：</w:t>
      </w:r>
    </w:p>
    <w:p>
      <w:pPr>
        <w:keepNext w:val="0"/>
        <w:keepLines w:val="0"/>
        <w:widowControl/>
        <w:numPr>
          <w:ilvl w:val="0"/>
          <w:numId w:val="0"/>
        </w:numPr>
        <w:suppressLineNumbers w:val="0"/>
        <w:spacing w:before="0" w:beforeAutospacing="1" w:after="0" w:afterAutospacing="1" w:line="240" w:lineRule="auto"/>
        <w:ind w:firstLine="720" w:firstLineChars="300"/>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乙方自全额收到本合同项下的款项起5个工作日内为甲方开通</w:t>
      </w:r>
      <w:r>
        <w:rPr>
          <w:rFonts w:hint="eastAsia" w:asciiTheme="minorEastAsia" w:hAnsiTheme="minorEastAsia" w:eastAsiaTheme="minorEastAsia" w:cstheme="minorEastAsia"/>
          <w:i w:val="0"/>
          <w:caps w:val="0"/>
          <w:color w:val="000000"/>
          <w:spacing w:val="15"/>
          <w:kern w:val="0"/>
          <w:sz w:val="21"/>
          <w:szCs w:val="21"/>
          <w:u w:val="single"/>
          <w:lang w:val="en-US" w:eastAsia="zh-CN" w:bidi="ar"/>
        </w:rPr>
        <w:t>      </w:t>
      </w:r>
      <w:r>
        <w:rPr>
          <w:rFonts w:hint="eastAsia" w:asciiTheme="minorEastAsia" w:hAnsiTheme="minorEastAsia" w:eastAsiaTheme="minorEastAsia" w:cstheme="minorEastAsia"/>
          <w:i w:val="0"/>
          <w:caps w:val="0"/>
          <w:color w:val="000000"/>
          <w:spacing w:val="15"/>
          <w:sz w:val="21"/>
          <w:szCs w:val="21"/>
        </w:rPr>
        <w:t>服务，有效期为</w:t>
      </w:r>
      <w:r>
        <w:rPr>
          <w:rFonts w:hint="eastAsia" w:asciiTheme="minorEastAsia" w:hAnsiTheme="minorEastAsia" w:eastAsiaTheme="minorEastAsia" w:cstheme="minorEastAsia"/>
          <w:i w:val="0"/>
          <w:caps w:val="0"/>
          <w:color w:val="000000"/>
          <w:spacing w:val="15"/>
          <w:sz w:val="21"/>
          <w:szCs w:val="21"/>
          <w:u w:val="single"/>
        </w:rPr>
        <w:t>  </w:t>
      </w:r>
      <w:r>
        <w:rPr>
          <w:rFonts w:hint="eastAsia" w:asciiTheme="minorEastAsia" w:hAnsiTheme="minorEastAsia" w:eastAsiaTheme="minorEastAsia" w:cstheme="minorEastAsia"/>
          <w:i w:val="0"/>
          <w:caps w:val="0"/>
          <w:color w:val="000000"/>
          <w:spacing w:val="15"/>
          <w:sz w:val="21"/>
          <w:szCs w:val="21"/>
        </w:rPr>
        <w:t>年，自服务生效之日起计算。</w:t>
      </w:r>
    </w:p>
    <w:p>
      <w:pPr>
        <w:keepNext w:val="0"/>
        <w:keepLines w:val="0"/>
        <w:widowControl/>
        <w:numPr>
          <w:ilvl w:val="0"/>
          <w:numId w:val="1"/>
        </w:numPr>
        <w:suppressLineNumbers w:val="0"/>
        <w:tabs>
          <w:tab w:val="clear" w:pos="312"/>
        </w:tabs>
        <w:spacing w:before="0" w:beforeAutospacing="1" w:after="0" w:afterAutospacing="1" w:line="240" w:lineRule="auto"/>
        <w:ind w:left="0" w:leftChars="0" w:firstLine="48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15"/>
          <w:sz w:val="21"/>
          <w:szCs w:val="21"/>
        </w:rPr>
        <w:t>服务费用：¥</w:t>
      </w:r>
      <w:r>
        <w:rPr>
          <w:rFonts w:hint="eastAsia" w:asciiTheme="minorEastAsia" w:hAnsiTheme="minorEastAsia" w:eastAsiaTheme="minorEastAsia" w:cstheme="minorEastAsia"/>
          <w:i w:val="0"/>
          <w:caps w:val="0"/>
          <w:color w:val="000000"/>
          <w:spacing w:val="15"/>
          <w:sz w:val="21"/>
          <w:szCs w:val="21"/>
          <w:u w:val="single"/>
        </w:rPr>
        <w:t>   </w:t>
      </w:r>
      <w:r>
        <w:rPr>
          <w:rFonts w:hint="eastAsia" w:asciiTheme="minorEastAsia" w:hAnsiTheme="minorEastAsia" w:eastAsiaTheme="minorEastAsia" w:cstheme="minorEastAsia"/>
          <w:i w:val="0"/>
          <w:caps w:val="0"/>
          <w:color w:val="000000"/>
          <w:spacing w:val="15"/>
          <w:sz w:val="21"/>
          <w:szCs w:val="21"/>
        </w:rPr>
        <w:t>元（含税），若甲方需要乙方提供发票的，应当于支付全额服务费后向乙方提出开票需求，乙方收到甲方完整的开票资料及信息后7个工作日内向甲方开具发票。</w:t>
      </w:r>
    </w:p>
    <w:p>
      <w:pPr>
        <w:pStyle w:val="2"/>
        <w:keepNext w:val="0"/>
        <w:keepLines w:val="0"/>
        <w:widowControl/>
        <w:numPr>
          <w:ilvl w:val="0"/>
          <w:numId w:val="1"/>
        </w:numPr>
        <w:suppressLineNumbers w:val="0"/>
        <w:spacing w:before="90" w:beforeAutospacing="0" w:after="90" w:afterAutospacing="0" w:line="231" w:lineRule="atLeast"/>
        <w:ind w:left="0" w:leftChars="0" w:firstLine="480" w:firstLineChars="200"/>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sz w:val="21"/>
          <w:szCs w:val="21"/>
        </w:rPr>
        <w:t>乙方的责任和义务：</w:t>
      </w:r>
      <w:r>
        <w:rPr>
          <w:rFonts w:hint="eastAsia" w:asciiTheme="minorEastAsia" w:hAnsiTheme="minorEastAsia" w:eastAsiaTheme="minorEastAsia" w:cstheme="minorEastAsia"/>
          <w:i w:val="0"/>
          <w:caps w:val="0"/>
          <w:color w:val="000000"/>
          <w:spacing w:val="15"/>
          <w:sz w:val="21"/>
          <w:szCs w:val="21"/>
        </w:rPr>
        <w:br w:type="textWrapping"/>
      </w:r>
      <w:r>
        <w:rPr>
          <w:rFonts w:hint="eastAsia" w:asciiTheme="minorEastAsia" w:hAnsiTheme="minorEastAsia" w:eastAsiaTheme="minorEastAsia" w:cstheme="minorEastAsia"/>
          <w:i w:val="0"/>
          <w:caps w:val="0"/>
          <w:color w:val="000000"/>
          <w:spacing w:val="15"/>
          <w:sz w:val="21"/>
          <w:szCs w:val="21"/>
        </w:rPr>
        <w:t>（1）提供</w:t>
      </w:r>
      <w:r>
        <w:rPr>
          <w:rFonts w:hint="eastAsia" w:asciiTheme="minorEastAsia" w:hAnsiTheme="minorEastAsia" w:eastAsiaTheme="minorEastAsia" w:cstheme="minorEastAsia"/>
          <w:i w:val="0"/>
          <w:caps w:val="0"/>
          <w:color w:val="000000"/>
          <w:spacing w:val="15"/>
          <w:sz w:val="21"/>
          <w:szCs w:val="21"/>
          <w:u w:val="single"/>
        </w:rPr>
        <w:t>      </w:t>
      </w:r>
      <w:r>
        <w:rPr>
          <w:rFonts w:hint="eastAsia" w:asciiTheme="minorEastAsia" w:hAnsiTheme="minorEastAsia" w:eastAsiaTheme="minorEastAsia" w:cstheme="minorEastAsia"/>
          <w:i w:val="0"/>
          <w:caps w:val="0"/>
          <w:color w:val="000000"/>
          <w:spacing w:val="15"/>
          <w:sz w:val="21"/>
          <w:szCs w:val="21"/>
        </w:rPr>
        <w:t>功能栏目（https://</w:t>
      </w:r>
      <w:r>
        <w:rPr>
          <w:rFonts w:hint="eastAsia" w:asciiTheme="minorEastAsia" w:hAnsiTheme="minorEastAsia" w:eastAsiaTheme="minorEastAsia" w:cstheme="minorEastAsia"/>
          <w:i w:val="0"/>
          <w:caps w:val="0"/>
          <w:color w:val="000000"/>
          <w:spacing w:val="15"/>
          <w:sz w:val="21"/>
          <w:szCs w:val="21"/>
          <w:u w:val="single"/>
        </w:rPr>
        <w:t>            </w:t>
      </w:r>
      <w:r>
        <w:rPr>
          <w:rFonts w:hint="eastAsia" w:asciiTheme="minorEastAsia" w:hAnsiTheme="minorEastAsia" w:eastAsiaTheme="minorEastAsia" w:cstheme="minorEastAsia"/>
          <w:i w:val="0"/>
          <w:caps w:val="0"/>
          <w:color w:val="000000"/>
          <w:spacing w:val="15"/>
          <w:sz w:val="21"/>
          <w:szCs w:val="21"/>
        </w:rPr>
        <w:t>）所提及的</w:t>
      </w:r>
      <w:r>
        <w:rPr>
          <w:rFonts w:hint="eastAsia" w:asciiTheme="minorEastAsia" w:hAnsiTheme="minorEastAsia" w:eastAsiaTheme="minorEastAsia" w:cstheme="minorEastAsia"/>
          <w:i w:val="0"/>
          <w:caps w:val="0"/>
          <w:color w:val="000000"/>
          <w:spacing w:val="15"/>
          <w:sz w:val="21"/>
          <w:szCs w:val="21"/>
          <w:u w:val="single"/>
        </w:rPr>
        <w:t>      </w:t>
      </w:r>
      <w:r>
        <w:rPr>
          <w:rFonts w:hint="eastAsia" w:asciiTheme="minorEastAsia" w:hAnsiTheme="minorEastAsia" w:eastAsiaTheme="minorEastAsia" w:cstheme="minorEastAsia"/>
          <w:i w:val="0"/>
          <w:caps w:val="0"/>
          <w:color w:val="000000"/>
          <w:spacing w:val="15"/>
          <w:sz w:val="21"/>
          <w:szCs w:val="21"/>
        </w:rPr>
        <w:t>服务及售后咨询服务。</w:t>
      </w:r>
      <w:r>
        <w:rPr>
          <w:rFonts w:hint="eastAsia" w:asciiTheme="minorEastAsia" w:hAnsiTheme="minorEastAsia" w:eastAsiaTheme="minorEastAsia" w:cstheme="minorEastAsia"/>
          <w:i w:val="0"/>
          <w:caps w:val="0"/>
          <w:color w:val="000000"/>
          <w:spacing w:val="15"/>
          <w:sz w:val="21"/>
          <w:szCs w:val="21"/>
        </w:rPr>
        <w:br w:type="textWrapping"/>
      </w:r>
      <w:r>
        <w:rPr>
          <w:rFonts w:hint="eastAsia" w:asciiTheme="minorEastAsia" w:hAnsiTheme="minorEastAsia" w:eastAsiaTheme="minorEastAsia" w:cstheme="minorEastAsia"/>
          <w:i w:val="0"/>
          <w:caps w:val="0"/>
          <w:color w:val="000000"/>
          <w:spacing w:val="15"/>
          <w:sz w:val="21"/>
          <w:szCs w:val="21"/>
        </w:rPr>
        <w:t>（2）未经甲方同意，乙方不得将从甲方处获取的保密信息对外泄露（应有权机关要求提供的除外），亦不得擅自修改甲方上传的信息。</w:t>
      </w:r>
      <w:r>
        <w:rPr>
          <w:rFonts w:hint="eastAsia" w:asciiTheme="minorEastAsia" w:hAnsiTheme="minorEastAsia" w:eastAsiaTheme="minorEastAsia" w:cstheme="minorEastAsia"/>
          <w:i w:val="0"/>
          <w:caps w:val="0"/>
          <w:color w:val="000000"/>
          <w:spacing w:val="15"/>
          <w:sz w:val="21"/>
          <w:szCs w:val="21"/>
        </w:rPr>
        <w:br w:type="textWrapping"/>
      </w:r>
      <w:r>
        <w:rPr>
          <w:rFonts w:hint="eastAsia" w:asciiTheme="minorEastAsia" w:hAnsiTheme="minorEastAsia" w:eastAsiaTheme="minorEastAsia" w:cstheme="minorEastAsia"/>
          <w:i w:val="0"/>
          <w:caps w:val="0"/>
          <w:color w:val="000000"/>
          <w:spacing w:val="15"/>
          <w:sz w:val="21"/>
          <w:szCs w:val="21"/>
        </w:rPr>
        <w:t>（3）因乙方无法正常提供服务的，甲方有权解除合同并要求乙方退回剩余服务期限对应的服务费。</w:t>
      </w:r>
    </w:p>
    <w:p>
      <w:pPr>
        <w:pStyle w:val="2"/>
        <w:keepNext w:val="0"/>
        <w:keepLines w:val="0"/>
        <w:widowControl/>
        <w:suppressLineNumbers w:val="0"/>
        <w:spacing w:before="90" w:beforeAutospacing="0" w:after="90" w:afterAutospacing="0" w:line="231" w:lineRule="atLeast"/>
        <w:ind w:firstLine="480" w:firstLineChars="200"/>
        <w:rPr>
          <w:rFonts w:hint="eastAsia" w:asciiTheme="minorEastAsia" w:hAnsiTheme="minorEastAsia" w:eastAsiaTheme="minorEastAsia" w:cstheme="minorEastAsia"/>
          <w:sz w:val="21"/>
          <w:szCs w:val="21"/>
        </w:rPr>
      </w:pPr>
      <w:r>
        <w:rPr>
          <w:rFonts w:hint="eastAsia" w:asciiTheme="minorEastAsia" w:hAnsiTheme="minorEastAsia" w:cstheme="minorEastAsia"/>
          <w:i w:val="0"/>
          <w:caps w:val="0"/>
          <w:color w:val="000000"/>
          <w:spacing w:val="15"/>
          <w:sz w:val="21"/>
          <w:szCs w:val="21"/>
          <w:lang w:val="en-US" w:eastAsia="zh-CN"/>
        </w:rPr>
        <w:t>4.</w:t>
      </w:r>
      <w:r>
        <w:rPr>
          <w:rFonts w:hint="eastAsia" w:asciiTheme="minorEastAsia" w:hAnsiTheme="minorEastAsia" w:eastAsiaTheme="minorEastAsia" w:cstheme="minorEastAsia"/>
          <w:i w:val="0"/>
          <w:caps w:val="0"/>
          <w:color w:val="000000"/>
          <w:spacing w:val="15"/>
          <w:sz w:val="21"/>
          <w:szCs w:val="21"/>
        </w:rPr>
        <w:t>甲方保证在使用乙方提供的服务/平台时应当注意符合国家法律规定和社会公共利益，特别地，应当严格遵守《计算机信息网络国际联网安全保护管理办法》、《中华人民共和国计算机信息网络国际联网管理暂行规定》、《中华人民共和国计算机信息系统安全保护条例》、《中华人民共和国电信条例》、《全国人大常委会关于维护互联网安全的决定》、《互联网信息服务管理办法》、《互联网站从事登载新闻业务管理暂行规定》、《互联网等信息网络传播视听节目管理办法》、《互联网文化管理暂行规定》和国家其他有关法律、法规、行政规章，不得利用乙方提供的服务/平台制作、复制、发布、传播任何法律法规禁止的有害信息，或以任何方式侵犯、意图侵犯、损害乙方及他人的合法权益。若因甲方违约或违法使用乙方提供的服务/平台损害他人权利的，乙方不承担最终责任；造成乙方损失或不利影响的，甲方应当赔偿乙方损失及消除不利影响。</w:t>
      </w:r>
    </w:p>
    <w:p>
      <w:pPr>
        <w:pStyle w:val="2"/>
        <w:keepNext w:val="0"/>
        <w:keepLines w:val="0"/>
        <w:widowControl/>
        <w:suppressLineNumbers w:val="0"/>
        <w:spacing w:before="90" w:beforeAutospacing="0" w:after="90" w:afterAutospacing="0" w:line="231" w:lineRule="atLeast"/>
        <w:ind w:firstLine="480" w:firstLineChars="200"/>
        <w:rPr>
          <w:rFonts w:hint="eastAsia" w:asciiTheme="minorEastAsia" w:hAnsiTheme="minorEastAsia" w:eastAsiaTheme="minorEastAsia" w:cstheme="minorEastAsia"/>
          <w:sz w:val="21"/>
          <w:szCs w:val="21"/>
        </w:rPr>
      </w:pPr>
      <w:r>
        <w:rPr>
          <w:rFonts w:hint="eastAsia" w:asciiTheme="minorEastAsia" w:hAnsiTheme="minorEastAsia" w:cstheme="minorEastAsia"/>
          <w:i w:val="0"/>
          <w:caps w:val="0"/>
          <w:color w:val="000000"/>
          <w:spacing w:val="15"/>
          <w:sz w:val="21"/>
          <w:szCs w:val="21"/>
          <w:lang w:val="en-US" w:eastAsia="zh-CN"/>
        </w:rPr>
        <w:t>5.</w:t>
      </w:r>
      <w:r>
        <w:rPr>
          <w:rFonts w:hint="eastAsia" w:asciiTheme="minorEastAsia" w:hAnsiTheme="minorEastAsia" w:eastAsiaTheme="minorEastAsia" w:cstheme="minorEastAsia"/>
          <w:i w:val="0"/>
          <w:caps w:val="0"/>
          <w:color w:val="000000"/>
          <w:spacing w:val="15"/>
          <w:sz w:val="21"/>
          <w:szCs w:val="21"/>
        </w:rPr>
        <w:t>甲方利用本合同内提供的服务进行的经营活动需要获得国家有关部门的认可或批准的，甲方应获得该有关机关的认可或批准。甲方应对违反本条规定所引起的问题及产生的影响、后果承担全部、最终责任。</w:t>
      </w:r>
    </w:p>
    <w:p>
      <w:pPr>
        <w:pStyle w:val="2"/>
        <w:keepNext w:val="0"/>
        <w:keepLines w:val="0"/>
        <w:widowControl/>
        <w:suppressLineNumbers w:val="0"/>
        <w:spacing w:before="90" w:beforeAutospacing="0" w:after="90" w:afterAutospacing="0" w:line="231" w:lineRule="atLeast"/>
        <w:ind w:firstLine="480" w:firstLineChars="200"/>
        <w:rPr>
          <w:rFonts w:hint="eastAsia" w:asciiTheme="minorEastAsia" w:hAnsiTheme="minorEastAsia" w:eastAsiaTheme="minorEastAsia" w:cstheme="minorEastAsia"/>
          <w:sz w:val="21"/>
          <w:szCs w:val="21"/>
        </w:rPr>
      </w:pPr>
      <w:r>
        <w:rPr>
          <w:rFonts w:hint="eastAsia" w:asciiTheme="minorEastAsia" w:hAnsiTheme="minorEastAsia" w:cstheme="minorEastAsia"/>
          <w:i w:val="0"/>
          <w:caps w:val="0"/>
          <w:color w:val="000000"/>
          <w:spacing w:val="15"/>
          <w:sz w:val="21"/>
          <w:szCs w:val="21"/>
          <w:lang w:val="en-US" w:eastAsia="zh-CN"/>
        </w:rPr>
        <w:t>6.</w:t>
      </w:r>
      <w:r>
        <w:rPr>
          <w:rFonts w:hint="eastAsia" w:asciiTheme="minorEastAsia" w:hAnsiTheme="minorEastAsia" w:eastAsiaTheme="minorEastAsia" w:cstheme="minorEastAsia"/>
          <w:i w:val="0"/>
          <w:caps w:val="0"/>
          <w:color w:val="000000"/>
          <w:spacing w:val="15"/>
          <w:sz w:val="21"/>
          <w:szCs w:val="21"/>
        </w:rPr>
        <w:t>甲方确认已认真阅读、充分理解并自愿同意遵守乙方在其网站（https://</w:t>
      </w:r>
      <w:r>
        <w:rPr>
          <w:rFonts w:hint="eastAsia" w:asciiTheme="minorEastAsia" w:hAnsiTheme="minorEastAsia" w:eastAsiaTheme="minorEastAsia" w:cstheme="minorEastAsia"/>
          <w:i w:val="0"/>
          <w:caps w:val="0"/>
          <w:color w:val="000000"/>
          <w:spacing w:val="15"/>
          <w:sz w:val="21"/>
          <w:szCs w:val="21"/>
          <w:u w:val="single"/>
        </w:rPr>
        <w:t>          </w:t>
      </w:r>
      <w:r>
        <w:rPr>
          <w:rFonts w:hint="eastAsia" w:asciiTheme="minorEastAsia" w:hAnsiTheme="minorEastAsia" w:eastAsiaTheme="minorEastAsia" w:cstheme="minorEastAsia"/>
          <w:i w:val="0"/>
          <w:caps w:val="0"/>
          <w:color w:val="000000"/>
          <w:spacing w:val="15"/>
          <w:sz w:val="21"/>
          <w:szCs w:val="21"/>
        </w:rPr>
        <w:t>）上列明的“</w:t>
      </w:r>
      <w:r>
        <w:rPr>
          <w:rFonts w:hint="eastAsia" w:asciiTheme="minorEastAsia" w:hAnsiTheme="minorEastAsia" w:eastAsiaTheme="minorEastAsia" w:cstheme="minorEastAsia"/>
          <w:i w:val="0"/>
          <w:caps w:val="0"/>
          <w:color w:val="000000"/>
          <w:spacing w:val="15"/>
          <w:sz w:val="21"/>
          <w:szCs w:val="21"/>
          <w:u w:val="single"/>
        </w:rPr>
        <w:t>    </w:t>
      </w:r>
      <w:r>
        <w:rPr>
          <w:rFonts w:hint="eastAsia" w:asciiTheme="minorEastAsia" w:hAnsiTheme="minorEastAsia" w:eastAsiaTheme="minorEastAsia" w:cstheme="minorEastAsia"/>
          <w:i w:val="0"/>
          <w:caps w:val="0"/>
          <w:color w:val="000000"/>
          <w:spacing w:val="15"/>
          <w:sz w:val="21"/>
          <w:szCs w:val="21"/>
        </w:rPr>
        <w:t>平台注册协议”并接受乙方对“</w:t>
      </w:r>
      <w:r>
        <w:rPr>
          <w:rFonts w:hint="eastAsia" w:asciiTheme="minorEastAsia" w:hAnsiTheme="minorEastAsia" w:eastAsiaTheme="minorEastAsia" w:cstheme="minorEastAsia"/>
          <w:i w:val="0"/>
          <w:caps w:val="0"/>
          <w:color w:val="000000"/>
          <w:spacing w:val="15"/>
          <w:sz w:val="21"/>
          <w:szCs w:val="21"/>
          <w:u w:val="single"/>
        </w:rPr>
        <w:t>    </w:t>
      </w:r>
      <w:r>
        <w:rPr>
          <w:rFonts w:hint="eastAsia" w:asciiTheme="minorEastAsia" w:hAnsiTheme="minorEastAsia" w:eastAsiaTheme="minorEastAsia" w:cstheme="minorEastAsia"/>
          <w:i w:val="0"/>
          <w:caps w:val="0"/>
          <w:color w:val="000000"/>
          <w:spacing w:val="15"/>
          <w:sz w:val="21"/>
          <w:szCs w:val="21"/>
        </w:rPr>
        <w:t>平台注册协议”的修改，“</w:t>
      </w:r>
      <w:r>
        <w:rPr>
          <w:rFonts w:hint="eastAsia" w:asciiTheme="minorEastAsia" w:hAnsiTheme="minorEastAsia" w:eastAsiaTheme="minorEastAsia" w:cstheme="minorEastAsia"/>
          <w:i w:val="0"/>
          <w:caps w:val="0"/>
          <w:color w:val="000000"/>
          <w:spacing w:val="15"/>
          <w:sz w:val="21"/>
          <w:szCs w:val="21"/>
          <w:u w:val="single"/>
        </w:rPr>
        <w:t>    </w:t>
      </w:r>
      <w:r>
        <w:rPr>
          <w:rFonts w:hint="eastAsia" w:asciiTheme="minorEastAsia" w:hAnsiTheme="minorEastAsia" w:eastAsiaTheme="minorEastAsia" w:cstheme="minorEastAsia"/>
          <w:i w:val="0"/>
          <w:caps w:val="0"/>
          <w:color w:val="000000"/>
          <w:spacing w:val="15"/>
          <w:sz w:val="21"/>
          <w:szCs w:val="21"/>
        </w:rPr>
        <w:t>平台注册协议”为本合同不可分割的部分，与本合同具有同等法律效力。本合同与“</w:t>
      </w:r>
      <w:r>
        <w:rPr>
          <w:rFonts w:hint="eastAsia" w:asciiTheme="minorEastAsia" w:hAnsiTheme="minorEastAsia" w:eastAsiaTheme="minorEastAsia" w:cstheme="minorEastAsia"/>
          <w:i w:val="0"/>
          <w:caps w:val="0"/>
          <w:color w:val="000000"/>
          <w:spacing w:val="15"/>
          <w:sz w:val="21"/>
          <w:szCs w:val="21"/>
          <w:u w:val="single"/>
        </w:rPr>
        <w:t>    </w:t>
      </w:r>
      <w:r>
        <w:rPr>
          <w:rFonts w:hint="eastAsia" w:asciiTheme="minorEastAsia" w:hAnsiTheme="minorEastAsia" w:eastAsiaTheme="minorEastAsia" w:cstheme="minorEastAsia"/>
          <w:i w:val="0"/>
          <w:caps w:val="0"/>
          <w:color w:val="000000"/>
          <w:spacing w:val="15"/>
          <w:sz w:val="21"/>
          <w:szCs w:val="21"/>
        </w:rPr>
        <w:t>平台注册协议”内容有冲突的，以本合同约定为准。本合同未尽事宜以“</w:t>
      </w:r>
      <w:r>
        <w:rPr>
          <w:rFonts w:hint="eastAsia" w:asciiTheme="minorEastAsia" w:hAnsiTheme="minorEastAsia" w:eastAsiaTheme="minorEastAsia" w:cstheme="minorEastAsia"/>
          <w:i w:val="0"/>
          <w:caps w:val="0"/>
          <w:color w:val="000000"/>
          <w:spacing w:val="15"/>
          <w:sz w:val="21"/>
          <w:szCs w:val="21"/>
          <w:u w:val="single"/>
        </w:rPr>
        <w:t>    </w:t>
      </w:r>
      <w:r>
        <w:rPr>
          <w:rFonts w:hint="eastAsia" w:asciiTheme="minorEastAsia" w:hAnsiTheme="minorEastAsia" w:eastAsiaTheme="minorEastAsia" w:cstheme="minorEastAsia"/>
          <w:i w:val="0"/>
          <w:caps w:val="0"/>
          <w:color w:val="000000"/>
          <w:spacing w:val="15"/>
          <w:sz w:val="21"/>
          <w:szCs w:val="21"/>
        </w:rPr>
        <w:t>平台注册协议”内容为准。</w:t>
      </w:r>
    </w:p>
    <w:p>
      <w:pPr>
        <w:pStyle w:val="2"/>
        <w:keepNext w:val="0"/>
        <w:keepLines w:val="0"/>
        <w:widowControl/>
        <w:suppressLineNumbers w:val="0"/>
        <w:spacing w:before="90" w:beforeAutospacing="0" w:after="90" w:afterAutospacing="0" w:line="231" w:lineRule="atLeast"/>
        <w:ind w:firstLine="480" w:firstLineChars="200"/>
        <w:rPr>
          <w:rFonts w:hint="eastAsia" w:asciiTheme="minorEastAsia" w:hAnsiTheme="minorEastAsia" w:eastAsiaTheme="minorEastAsia" w:cstheme="minorEastAsia"/>
          <w:sz w:val="21"/>
          <w:szCs w:val="21"/>
        </w:rPr>
      </w:pPr>
      <w:r>
        <w:rPr>
          <w:rFonts w:hint="eastAsia" w:asciiTheme="minorEastAsia" w:hAnsiTheme="minorEastAsia" w:cstheme="minorEastAsia"/>
          <w:i w:val="0"/>
          <w:caps w:val="0"/>
          <w:color w:val="000000"/>
          <w:spacing w:val="15"/>
          <w:sz w:val="21"/>
          <w:szCs w:val="21"/>
          <w:lang w:val="en-US" w:eastAsia="zh-CN"/>
        </w:rPr>
        <w:t>7.</w:t>
      </w:r>
      <w:r>
        <w:rPr>
          <w:rFonts w:hint="eastAsia" w:asciiTheme="minorEastAsia" w:hAnsiTheme="minorEastAsia" w:eastAsiaTheme="minorEastAsia" w:cstheme="minorEastAsia"/>
          <w:i w:val="0"/>
          <w:caps w:val="0"/>
          <w:color w:val="000000"/>
          <w:spacing w:val="15"/>
          <w:sz w:val="21"/>
          <w:szCs w:val="21"/>
        </w:rPr>
        <w:t>甲方所购服务到期后，应当及时续费，否则乙方有权终止提供服务，由此造成的一切后果由甲方自行承担。</w:t>
      </w:r>
    </w:p>
    <w:p>
      <w:pPr>
        <w:pStyle w:val="2"/>
        <w:keepNext w:val="0"/>
        <w:keepLines w:val="0"/>
        <w:widowControl/>
        <w:suppressLineNumbers w:val="0"/>
        <w:spacing w:before="90" w:beforeAutospacing="0" w:after="90" w:afterAutospacing="0" w:line="231" w:lineRule="atLeast"/>
        <w:ind w:firstLine="480" w:firstLineChars="200"/>
        <w:rPr>
          <w:rFonts w:hint="eastAsia" w:asciiTheme="minorEastAsia" w:hAnsiTheme="minorEastAsia" w:eastAsiaTheme="minorEastAsia" w:cstheme="minorEastAsia"/>
          <w:sz w:val="21"/>
          <w:szCs w:val="21"/>
        </w:rPr>
      </w:pPr>
      <w:r>
        <w:rPr>
          <w:rFonts w:hint="eastAsia" w:asciiTheme="minorEastAsia" w:hAnsiTheme="minorEastAsia" w:cstheme="minorEastAsia"/>
          <w:i w:val="0"/>
          <w:caps w:val="0"/>
          <w:color w:val="000000"/>
          <w:spacing w:val="15"/>
          <w:sz w:val="21"/>
          <w:szCs w:val="21"/>
          <w:lang w:val="en-US" w:eastAsia="zh-CN"/>
        </w:rPr>
        <w:t>8.</w:t>
      </w:r>
      <w:r>
        <w:rPr>
          <w:rFonts w:hint="eastAsia" w:asciiTheme="minorEastAsia" w:hAnsiTheme="minorEastAsia" w:eastAsiaTheme="minorEastAsia" w:cstheme="minorEastAsia"/>
          <w:i w:val="0"/>
          <w:caps w:val="0"/>
          <w:color w:val="000000"/>
          <w:spacing w:val="15"/>
          <w:sz w:val="21"/>
          <w:szCs w:val="21"/>
        </w:rPr>
        <w:t>鉴于计算机及互联网的特殊性，因黑客、病毒、电信部门技术或政策调整等引起的事件，或乙方为进行服务器配置、维护而短时间中断服务，或由于Internet上通路的阻塞造成甲方服务器访问速度下降，不属于乙方违约，因此造成甲方损失的，乙方不承担责任。</w:t>
      </w:r>
    </w:p>
    <w:p>
      <w:pPr>
        <w:pStyle w:val="2"/>
        <w:keepNext w:val="0"/>
        <w:keepLines w:val="0"/>
        <w:widowControl/>
        <w:suppressLineNumbers w:val="0"/>
        <w:spacing w:before="90" w:beforeAutospacing="0" w:after="90" w:afterAutospacing="0" w:line="231" w:lineRule="atLeast"/>
        <w:ind w:firstLine="480" w:firstLineChars="200"/>
        <w:rPr>
          <w:rFonts w:hint="eastAsia" w:asciiTheme="minorEastAsia" w:hAnsiTheme="minorEastAsia" w:eastAsiaTheme="minorEastAsia" w:cstheme="minorEastAsia"/>
          <w:sz w:val="21"/>
          <w:szCs w:val="21"/>
        </w:rPr>
      </w:pPr>
      <w:r>
        <w:rPr>
          <w:rFonts w:hint="eastAsia" w:asciiTheme="minorEastAsia" w:hAnsiTheme="minorEastAsia" w:cstheme="minorEastAsia"/>
          <w:i w:val="0"/>
          <w:caps w:val="0"/>
          <w:color w:val="000000"/>
          <w:spacing w:val="15"/>
          <w:sz w:val="21"/>
          <w:szCs w:val="21"/>
          <w:lang w:val="en-US" w:eastAsia="zh-CN"/>
        </w:rPr>
        <w:t>9.</w:t>
      </w:r>
      <w:r>
        <w:rPr>
          <w:rFonts w:hint="eastAsia" w:asciiTheme="minorEastAsia" w:hAnsiTheme="minorEastAsia" w:eastAsiaTheme="minorEastAsia" w:cstheme="minorEastAsia"/>
          <w:i w:val="0"/>
          <w:caps w:val="0"/>
          <w:color w:val="000000"/>
          <w:spacing w:val="15"/>
          <w:sz w:val="21"/>
          <w:szCs w:val="21"/>
        </w:rPr>
        <w:t>在履行本合同时，乙方对因第三方的过错而给甲方或者其他方造成的损失不承担责任。</w:t>
      </w:r>
    </w:p>
    <w:p>
      <w:pPr>
        <w:pStyle w:val="2"/>
        <w:keepNext w:val="0"/>
        <w:keepLines w:val="0"/>
        <w:widowControl/>
        <w:suppressLineNumbers w:val="0"/>
        <w:spacing w:before="90" w:beforeAutospacing="0" w:after="90" w:afterAutospacing="0" w:line="231" w:lineRule="atLeast"/>
        <w:ind w:firstLine="480" w:firstLineChars="200"/>
        <w:rPr>
          <w:rFonts w:hint="eastAsia" w:asciiTheme="minorEastAsia" w:hAnsiTheme="minorEastAsia" w:eastAsiaTheme="minorEastAsia" w:cstheme="minorEastAsia"/>
          <w:sz w:val="21"/>
          <w:szCs w:val="21"/>
        </w:rPr>
      </w:pPr>
      <w:r>
        <w:rPr>
          <w:rFonts w:hint="eastAsia" w:asciiTheme="minorEastAsia" w:hAnsiTheme="minorEastAsia" w:cstheme="minorEastAsia"/>
          <w:i w:val="0"/>
          <w:caps w:val="0"/>
          <w:color w:val="000000"/>
          <w:spacing w:val="15"/>
          <w:sz w:val="21"/>
          <w:szCs w:val="21"/>
          <w:lang w:val="en-US" w:eastAsia="zh-CN"/>
        </w:rPr>
        <w:t>10.</w:t>
      </w:r>
      <w:r>
        <w:rPr>
          <w:rFonts w:hint="eastAsia" w:asciiTheme="minorEastAsia" w:hAnsiTheme="minorEastAsia" w:eastAsiaTheme="minorEastAsia" w:cstheme="minorEastAsia"/>
          <w:i w:val="0"/>
          <w:caps w:val="0"/>
          <w:color w:val="000000"/>
          <w:spacing w:val="15"/>
          <w:sz w:val="21"/>
          <w:szCs w:val="21"/>
        </w:rPr>
        <w:t>甲乙双方如果发生争议，应当友好协商解决。如协商不成，任何一方均有权将争议提交被申请人所在地仲裁委员会，按照提交仲裁时该会现行有效的仲裁规则进行仲裁，仲裁裁决是终局的，对甲乙双方均有约束力。</w:t>
      </w:r>
    </w:p>
    <w:p>
      <w:pPr>
        <w:pStyle w:val="2"/>
        <w:keepNext w:val="0"/>
        <w:keepLines w:val="0"/>
        <w:widowControl/>
        <w:suppressLineNumbers w:val="0"/>
        <w:spacing w:before="90" w:beforeAutospacing="0" w:after="90" w:afterAutospacing="0" w:line="231" w:lineRule="atLeast"/>
        <w:ind w:firstLine="480" w:firstLineChars="200"/>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cstheme="minorEastAsia"/>
          <w:i w:val="0"/>
          <w:caps w:val="0"/>
          <w:color w:val="000000"/>
          <w:spacing w:val="15"/>
          <w:sz w:val="21"/>
          <w:szCs w:val="21"/>
          <w:lang w:val="en-US" w:eastAsia="zh-CN"/>
        </w:rPr>
        <w:t>11.</w:t>
      </w:r>
      <w:r>
        <w:rPr>
          <w:rFonts w:hint="eastAsia" w:asciiTheme="minorEastAsia" w:hAnsiTheme="minorEastAsia" w:eastAsiaTheme="minorEastAsia" w:cstheme="minorEastAsia"/>
          <w:i w:val="0"/>
          <w:caps w:val="0"/>
          <w:color w:val="000000"/>
          <w:spacing w:val="15"/>
          <w:sz w:val="21"/>
          <w:szCs w:val="21"/>
        </w:rPr>
        <w:t>本合同采用电子形式签订，与纸质合同具有同等法律效力。</w:t>
      </w:r>
    </w:p>
    <w:p>
      <w:pPr>
        <w:pStyle w:val="2"/>
        <w:keepNext w:val="0"/>
        <w:keepLines w:val="0"/>
        <w:widowControl/>
        <w:suppressLineNumbers w:val="0"/>
        <w:spacing w:before="90" w:beforeAutospacing="0" w:after="90" w:afterAutospacing="0" w:line="231" w:lineRule="atLeast"/>
        <w:rPr>
          <w:rFonts w:hint="eastAsia" w:asciiTheme="minorEastAsia" w:hAnsiTheme="minorEastAsia" w:eastAsiaTheme="minorEastAsia" w:cstheme="minorEastAsia"/>
          <w:i w:val="0"/>
          <w:caps w:val="0"/>
          <w:color w:val="000000"/>
          <w:spacing w:val="15"/>
          <w:sz w:val="21"/>
          <w:szCs w:val="21"/>
        </w:rPr>
      </w:pPr>
    </w:p>
    <w:p>
      <w:pPr>
        <w:pStyle w:val="2"/>
        <w:keepNext w:val="0"/>
        <w:keepLines w:val="0"/>
        <w:widowControl/>
        <w:suppressLineNumbers w:val="0"/>
        <w:spacing w:before="90" w:beforeAutospacing="0" w:after="90" w:afterAutospacing="0" w:line="231" w:lineRule="atLeast"/>
        <w:rPr>
          <w:rFonts w:hint="eastAsia" w:asciiTheme="minorEastAsia" w:hAnsiTheme="minorEastAsia" w:eastAsiaTheme="minorEastAsia" w:cstheme="minorEastAsia"/>
          <w:i w:val="0"/>
          <w:caps w:val="0"/>
          <w:color w:val="000000"/>
          <w:spacing w:val="15"/>
          <w:sz w:val="21"/>
          <w:szCs w:val="21"/>
        </w:rPr>
      </w:pPr>
    </w:p>
    <w:p>
      <w:pPr>
        <w:keepNext w:val="0"/>
        <w:keepLines w:val="0"/>
        <w:widowControl/>
        <w:suppressLineNumbers w:val="0"/>
        <w:pBdr>
          <w:left w:val="none" w:color="auto" w:sz="0" w:space="0"/>
        </w:pBdr>
        <w:spacing w:line="273" w:lineRule="atLeast"/>
        <w:jc w:val="left"/>
        <w:rPr>
          <w:rFonts w:hint="eastAsia" w:asciiTheme="minorEastAsia" w:hAnsiTheme="minorEastAsia" w:eastAsiaTheme="minorEastAsia" w:cstheme="minorEastAsia"/>
          <w:i w:val="0"/>
          <w:caps w:val="0"/>
          <w:color w:val="000000"/>
          <w:spacing w:val="15"/>
          <w:kern w:val="0"/>
          <w:sz w:val="21"/>
          <w:szCs w:val="21"/>
          <w:lang w:val="en-US" w:eastAsia="zh-CN" w:bidi="ar"/>
        </w:rPr>
      </w:pPr>
    </w:p>
    <w:p>
      <w:pPr>
        <w:keepNext w:val="0"/>
        <w:keepLines w:val="0"/>
        <w:widowControl/>
        <w:suppressLineNumbers w:val="0"/>
        <w:pBdr>
          <w:left w:val="none" w:color="auto" w:sz="0" w:space="0"/>
        </w:pBdr>
        <w:spacing w:line="273" w:lineRule="atLeast"/>
        <w:jc w:val="left"/>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kern w:val="0"/>
          <w:sz w:val="21"/>
          <w:szCs w:val="21"/>
          <w:lang w:val="en-US" w:eastAsia="zh-CN" w:bidi="ar"/>
        </w:rPr>
        <w:t>甲方： </w:t>
      </w:r>
      <w:r>
        <w:rPr>
          <w:rFonts w:hint="eastAsia" w:asciiTheme="minorEastAsia" w:hAnsiTheme="minorEastAsia" w:eastAsiaTheme="minorEastAsia" w:cstheme="minorEastAsia"/>
          <w:i w:val="0"/>
          <w:caps w:val="0"/>
          <w:color w:val="000000"/>
          <w:spacing w:val="15"/>
          <w:kern w:val="0"/>
          <w:sz w:val="21"/>
          <w:szCs w:val="21"/>
          <w:lang w:val="en-US" w:eastAsia="zh-CN" w:bidi="ar"/>
        </w:rPr>
        <w:br w:type="textWrapping"/>
      </w:r>
      <w:r>
        <w:rPr>
          <w:rFonts w:hint="eastAsia" w:asciiTheme="minorEastAsia" w:hAnsiTheme="minorEastAsia" w:eastAsiaTheme="minorEastAsia" w:cstheme="minorEastAsia"/>
          <w:i w:val="0"/>
          <w:caps w:val="0"/>
          <w:color w:val="000000"/>
          <w:spacing w:val="15"/>
          <w:kern w:val="0"/>
          <w:sz w:val="21"/>
          <w:szCs w:val="21"/>
          <w:lang w:val="en-US" w:eastAsia="zh-CN" w:bidi="ar"/>
        </w:rPr>
        <w:t>盖章： </w:t>
      </w:r>
      <w:r>
        <w:rPr>
          <w:rFonts w:hint="eastAsia" w:asciiTheme="minorEastAsia" w:hAnsiTheme="minorEastAsia" w:eastAsiaTheme="minorEastAsia" w:cstheme="minorEastAsia"/>
          <w:i w:val="0"/>
          <w:caps w:val="0"/>
          <w:color w:val="000000"/>
          <w:spacing w:val="15"/>
          <w:kern w:val="0"/>
          <w:sz w:val="21"/>
          <w:szCs w:val="21"/>
          <w:lang w:val="en-US" w:eastAsia="zh-CN" w:bidi="ar"/>
        </w:rPr>
        <w:br w:type="textWrapping"/>
      </w:r>
      <w:r>
        <w:rPr>
          <w:rFonts w:hint="eastAsia" w:asciiTheme="minorEastAsia" w:hAnsiTheme="minorEastAsia" w:eastAsiaTheme="minorEastAsia" w:cstheme="minorEastAsia"/>
          <w:i w:val="0"/>
          <w:caps w:val="0"/>
          <w:color w:val="000000"/>
          <w:spacing w:val="15"/>
          <w:kern w:val="0"/>
          <w:sz w:val="21"/>
          <w:szCs w:val="21"/>
          <w:lang w:val="en-US" w:eastAsia="zh-CN" w:bidi="ar"/>
        </w:rPr>
        <w:t>签署日期：</w:t>
      </w:r>
      <w:r>
        <w:rPr>
          <w:rFonts w:hint="eastAsia" w:asciiTheme="minorEastAsia" w:hAnsiTheme="minorEastAsia" w:eastAsiaTheme="minorEastAsia" w:cstheme="minorEastAsia"/>
          <w:i w:val="0"/>
          <w:caps w:val="0"/>
          <w:color w:val="000000"/>
          <w:spacing w:val="15"/>
          <w:kern w:val="0"/>
          <w:sz w:val="21"/>
          <w:szCs w:val="21"/>
          <w:u w:val="single"/>
          <w:lang w:val="en-US" w:eastAsia="zh-CN" w:bidi="ar"/>
        </w:rPr>
        <w:t>   </w:t>
      </w:r>
      <w:r>
        <w:rPr>
          <w:rFonts w:hint="eastAsia" w:asciiTheme="minorEastAsia" w:hAnsiTheme="minorEastAsia" w:eastAsiaTheme="minorEastAsia" w:cstheme="minorEastAsia"/>
          <w:i w:val="0"/>
          <w:caps w:val="0"/>
          <w:color w:val="000000"/>
          <w:spacing w:val="15"/>
          <w:kern w:val="0"/>
          <w:sz w:val="21"/>
          <w:szCs w:val="21"/>
          <w:lang w:val="en-US" w:eastAsia="zh-CN" w:bidi="ar"/>
        </w:rPr>
        <w:t>年</w:t>
      </w:r>
      <w:r>
        <w:rPr>
          <w:rFonts w:hint="eastAsia" w:asciiTheme="minorEastAsia" w:hAnsiTheme="minorEastAsia" w:eastAsiaTheme="minorEastAsia" w:cstheme="minorEastAsia"/>
          <w:i w:val="0"/>
          <w:caps w:val="0"/>
          <w:color w:val="000000"/>
          <w:spacing w:val="15"/>
          <w:kern w:val="0"/>
          <w:sz w:val="21"/>
          <w:szCs w:val="21"/>
          <w:u w:val="single"/>
          <w:lang w:val="en-US" w:eastAsia="zh-CN" w:bidi="ar"/>
        </w:rPr>
        <w:t>  </w:t>
      </w:r>
      <w:r>
        <w:rPr>
          <w:rFonts w:hint="eastAsia" w:asciiTheme="minorEastAsia" w:hAnsiTheme="minorEastAsia" w:eastAsiaTheme="minorEastAsia" w:cstheme="minorEastAsia"/>
          <w:i w:val="0"/>
          <w:caps w:val="0"/>
          <w:color w:val="000000"/>
          <w:spacing w:val="15"/>
          <w:kern w:val="0"/>
          <w:sz w:val="21"/>
          <w:szCs w:val="21"/>
          <w:lang w:val="en-US" w:eastAsia="zh-CN" w:bidi="ar"/>
        </w:rPr>
        <w:t>月</w:t>
      </w:r>
      <w:r>
        <w:rPr>
          <w:rFonts w:hint="eastAsia" w:asciiTheme="minorEastAsia" w:hAnsiTheme="minorEastAsia" w:eastAsiaTheme="minorEastAsia" w:cstheme="minorEastAsia"/>
          <w:i w:val="0"/>
          <w:caps w:val="0"/>
          <w:color w:val="000000"/>
          <w:spacing w:val="15"/>
          <w:kern w:val="0"/>
          <w:sz w:val="21"/>
          <w:szCs w:val="21"/>
          <w:u w:val="single"/>
          <w:lang w:val="en-US" w:eastAsia="zh-CN" w:bidi="ar"/>
        </w:rPr>
        <w:t>  </w:t>
      </w:r>
      <w:r>
        <w:rPr>
          <w:rFonts w:hint="eastAsia" w:asciiTheme="minorEastAsia" w:hAnsiTheme="minorEastAsia" w:eastAsiaTheme="minorEastAsia" w:cstheme="minorEastAsia"/>
          <w:i w:val="0"/>
          <w:caps w:val="0"/>
          <w:color w:val="000000"/>
          <w:spacing w:val="15"/>
          <w:kern w:val="0"/>
          <w:sz w:val="21"/>
          <w:szCs w:val="21"/>
          <w:lang w:val="en-US" w:eastAsia="zh-CN" w:bidi="ar"/>
        </w:rPr>
        <w:t>日 </w:t>
      </w:r>
      <w:r>
        <w:rPr>
          <w:rFonts w:hint="eastAsia" w:asciiTheme="minorEastAsia" w:hAnsiTheme="minorEastAsia" w:eastAsiaTheme="minorEastAsia" w:cstheme="minorEastAsia"/>
          <w:i w:val="0"/>
          <w:caps w:val="0"/>
          <w:color w:val="000000"/>
          <w:spacing w:val="15"/>
          <w:kern w:val="0"/>
          <w:sz w:val="21"/>
          <w:szCs w:val="21"/>
          <w:lang w:val="en-US" w:eastAsia="zh-CN" w:bidi="ar"/>
        </w:rPr>
        <w:br w:type="textWrapping"/>
      </w:r>
      <w:r>
        <w:rPr>
          <w:rFonts w:hint="eastAsia" w:asciiTheme="minorEastAsia" w:hAnsiTheme="minorEastAsia" w:eastAsiaTheme="minorEastAsia" w:cstheme="minorEastAsia"/>
          <w:i w:val="0"/>
          <w:caps w:val="0"/>
          <w:color w:val="000000"/>
          <w:spacing w:val="15"/>
          <w:kern w:val="0"/>
          <w:sz w:val="21"/>
          <w:szCs w:val="21"/>
          <w:lang w:val="en-US" w:eastAsia="zh-CN" w:bidi="ar"/>
        </w:rPr>
        <w:t>合同签订地：</w:t>
      </w:r>
    </w:p>
    <w:p>
      <w:pPr>
        <w:keepNext w:val="0"/>
        <w:keepLines w:val="0"/>
        <w:widowControl/>
        <w:suppressLineNumbers w:val="0"/>
        <w:pBdr>
          <w:left w:val="none" w:color="auto" w:sz="0" w:space="0"/>
        </w:pBdr>
        <w:spacing w:line="273" w:lineRule="atLeast"/>
        <w:ind w:left="720" w:firstLine="0"/>
        <w:jc w:val="left"/>
        <w:rPr>
          <w:rFonts w:hint="eastAsia" w:asciiTheme="minorEastAsia" w:hAnsiTheme="minorEastAsia" w:eastAsiaTheme="minorEastAsia" w:cstheme="minorEastAsia"/>
          <w:i w:val="0"/>
          <w:caps w:val="0"/>
          <w:color w:val="000000"/>
          <w:spacing w:val="15"/>
          <w:kern w:val="0"/>
          <w:sz w:val="21"/>
          <w:szCs w:val="21"/>
          <w:lang w:val="en-US" w:eastAsia="zh-CN" w:bidi="ar"/>
        </w:rPr>
      </w:pPr>
    </w:p>
    <w:p>
      <w:pPr>
        <w:keepNext w:val="0"/>
        <w:keepLines w:val="0"/>
        <w:widowControl/>
        <w:suppressLineNumbers w:val="0"/>
        <w:pBdr>
          <w:left w:val="none" w:color="auto" w:sz="0" w:space="0"/>
        </w:pBdr>
        <w:spacing w:line="273" w:lineRule="atLeast"/>
        <w:jc w:val="left"/>
        <w:rPr>
          <w:rFonts w:hint="eastAsia" w:asciiTheme="minorEastAsia" w:hAnsiTheme="minorEastAsia" w:eastAsiaTheme="minorEastAsia" w:cstheme="minorEastAsia"/>
          <w:i w:val="0"/>
          <w:caps w:val="0"/>
          <w:color w:val="000000"/>
          <w:spacing w:val="15"/>
          <w:kern w:val="0"/>
          <w:sz w:val="21"/>
          <w:szCs w:val="21"/>
          <w:lang w:val="en-US" w:eastAsia="zh-CN" w:bidi="ar"/>
        </w:rPr>
      </w:pPr>
    </w:p>
    <w:p>
      <w:pPr>
        <w:keepNext w:val="0"/>
        <w:keepLines w:val="0"/>
        <w:widowControl/>
        <w:suppressLineNumbers w:val="0"/>
        <w:pBdr>
          <w:left w:val="none" w:color="auto" w:sz="0" w:space="0"/>
        </w:pBdr>
        <w:spacing w:line="273" w:lineRule="atLeast"/>
        <w:jc w:val="left"/>
        <w:rPr>
          <w:rFonts w:hint="eastAsia" w:asciiTheme="minorEastAsia" w:hAnsiTheme="minorEastAsia" w:eastAsiaTheme="minorEastAsia" w:cstheme="minorEastAsia"/>
          <w:i w:val="0"/>
          <w:caps w:val="0"/>
          <w:color w:val="000000"/>
          <w:spacing w:val="15"/>
          <w:kern w:val="0"/>
          <w:sz w:val="21"/>
          <w:szCs w:val="21"/>
          <w:lang w:val="en-US" w:eastAsia="zh-CN" w:bidi="ar"/>
        </w:rPr>
      </w:pPr>
    </w:p>
    <w:p>
      <w:pPr>
        <w:keepNext w:val="0"/>
        <w:keepLines w:val="0"/>
        <w:widowControl/>
        <w:suppressLineNumbers w:val="0"/>
        <w:pBdr>
          <w:left w:val="none" w:color="auto" w:sz="0" w:space="0"/>
        </w:pBdr>
        <w:spacing w:line="273" w:lineRule="atLeast"/>
        <w:jc w:val="left"/>
        <w:rPr>
          <w:rFonts w:hint="eastAsia" w:asciiTheme="minorEastAsia" w:hAnsiTheme="minorEastAsia" w:eastAsiaTheme="minorEastAsia" w:cstheme="minorEastAsia"/>
          <w:i w:val="0"/>
          <w:caps w:val="0"/>
          <w:color w:val="000000"/>
          <w:spacing w:val="15"/>
          <w:kern w:val="0"/>
          <w:sz w:val="21"/>
          <w:szCs w:val="21"/>
          <w:lang w:val="en-US" w:eastAsia="zh-CN" w:bidi="ar"/>
        </w:rPr>
      </w:pPr>
    </w:p>
    <w:p>
      <w:pPr>
        <w:keepNext w:val="0"/>
        <w:keepLines w:val="0"/>
        <w:widowControl/>
        <w:suppressLineNumbers w:val="0"/>
        <w:pBdr>
          <w:left w:val="none" w:color="auto" w:sz="0" w:space="0"/>
        </w:pBdr>
        <w:spacing w:line="273" w:lineRule="atLeast"/>
        <w:jc w:val="left"/>
        <w:rPr>
          <w:rFonts w:hint="eastAsia" w:asciiTheme="minorEastAsia" w:hAnsiTheme="minorEastAsia" w:eastAsiaTheme="minorEastAsia" w:cstheme="minorEastAsia"/>
          <w:i w:val="0"/>
          <w:caps w:val="0"/>
          <w:color w:val="000000"/>
          <w:spacing w:val="15"/>
          <w:kern w:val="0"/>
          <w:sz w:val="21"/>
          <w:szCs w:val="21"/>
          <w:lang w:val="en-US" w:eastAsia="zh-CN" w:bidi="ar"/>
        </w:rPr>
      </w:pPr>
    </w:p>
    <w:p>
      <w:pPr>
        <w:keepNext w:val="0"/>
        <w:keepLines w:val="0"/>
        <w:widowControl/>
        <w:suppressLineNumbers w:val="0"/>
        <w:pBdr>
          <w:left w:val="none" w:color="auto" w:sz="0" w:space="0"/>
        </w:pBdr>
        <w:spacing w:line="273" w:lineRule="atLeast"/>
        <w:jc w:val="left"/>
        <w:rPr>
          <w:rFonts w:hint="eastAsia" w:asciiTheme="minorEastAsia" w:hAnsiTheme="minorEastAsia" w:eastAsiaTheme="minorEastAsia" w:cstheme="minorEastAsia"/>
          <w:i w:val="0"/>
          <w:caps w:val="0"/>
          <w:color w:val="000000"/>
          <w:spacing w:val="15"/>
          <w:kern w:val="0"/>
          <w:sz w:val="21"/>
          <w:szCs w:val="21"/>
          <w:lang w:val="en-US" w:eastAsia="zh-CN" w:bidi="ar"/>
        </w:rPr>
      </w:pPr>
      <w:r>
        <w:rPr>
          <w:rFonts w:hint="eastAsia" w:asciiTheme="minorEastAsia" w:hAnsiTheme="minorEastAsia" w:eastAsiaTheme="minorEastAsia" w:cstheme="minorEastAsia"/>
          <w:i w:val="0"/>
          <w:caps w:val="0"/>
          <w:color w:val="000000"/>
          <w:spacing w:val="15"/>
          <w:kern w:val="0"/>
          <w:sz w:val="21"/>
          <w:szCs w:val="21"/>
          <w:lang w:val="en-US" w:eastAsia="zh-CN" w:bidi="ar"/>
        </w:rPr>
        <w:t>乙方：</w:t>
      </w:r>
    </w:p>
    <w:p>
      <w:pPr>
        <w:keepNext w:val="0"/>
        <w:keepLines w:val="0"/>
        <w:widowControl/>
        <w:suppressLineNumbers w:val="0"/>
        <w:pBdr>
          <w:left w:val="none" w:color="auto" w:sz="0" w:space="0"/>
        </w:pBdr>
        <w:spacing w:line="273" w:lineRule="atLeast"/>
        <w:jc w:val="left"/>
        <w:rPr>
          <w:rFonts w:hint="eastAsia" w:asciiTheme="minorEastAsia" w:hAnsiTheme="minorEastAsia" w:eastAsiaTheme="minorEastAsia" w:cstheme="minorEastAsia"/>
          <w:i w:val="0"/>
          <w:caps w:val="0"/>
          <w:color w:val="000000"/>
          <w:spacing w:val="15"/>
          <w:sz w:val="21"/>
          <w:szCs w:val="21"/>
        </w:rPr>
      </w:pPr>
      <w:r>
        <w:rPr>
          <w:rFonts w:hint="eastAsia" w:asciiTheme="minorEastAsia" w:hAnsiTheme="minorEastAsia" w:eastAsiaTheme="minorEastAsia" w:cstheme="minorEastAsia"/>
          <w:i w:val="0"/>
          <w:caps w:val="0"/>
          <w:color w:val="000000"/>
          <w:spacing w:val="15"/>
          <w:kern w:val="0"/>
          <w:sz w:val="21"/>
          <w:szCs w:val="21"/>
          <w:lang w:val="en-US" w:eastAsia="zh-CN" w:bidi="ar"/>
        </w:rPr>
        <w:t>盖章： </w:t>
      </w:r>
      <w:r>
        <w:rPr>
          <w:rFonts w:hint="eastAsia" w:asciiTheme="minorEastAsia" w:hAnsiTheme="minorEastAsia" w:eastAsiaTheme="minorEastAsia" w:cstheme="minorEastAsia"/>
          <w:i w:val="0"/>
          <w:caps w:val="0"/>
          <w:color w:val="000000"/>
          <w:spacing w:val="15"/>
          <w:kern w:val="0"/>
          <w:sz w:val="21"/>
          <w:szCs w:val="21"/>
          <w:lang w:val="en-US" w:eastAsia="zh-CN" w:bidi="ar"/>
        </w:rPr>
        <w:br w:type="textWrapping"/>
      </w:r>
      <w:r>
        <w:rPr>
          <w:rFonts w:hint="eastAsia" w:asciiTheme="minorEastAsia" w:hAnsiTheme="minorEastAsia" w:eastAsiaTheme="minorEastAsia" w:cstheme="minorEastAsia"/>
          <w:i w:val="0"/>
          <w:caps w:val="0"/>
          <w:color w:val="000000"/>
          <w:spacing w:val="15"/>
          <w:kern w:val="0"/>
          <w:sz w:val="21"/>
          <w:szCs w:val="21"/>
          <w:lang w:val="en-US" w:eastAsia="zh-CN" w:bidi="ar"/>
        </w:rPr>
        <w:t>签署日期：</w:t>
      </w:r>
      <w:r>
        <w:rPr>
          <w:rFonts w:hint="eastAsia" w:asciiTheme="minorEastAsia" w:hAnsiTheme="minorEastAsia" w:eastAsiaTheme="minorEastAsia" w:cstheme="minorEastAsia"/>
          <w:i w:val="0"/>
          <w:caps w:val="0"/>
          <w:color w:val="000000"/>
          <w:spacing w:val="15"/>
          <w:kern w:val="0"/>
          <w:sz w:val="21"/>
          <w:szCs w:val="21"/>
          <w:u w:val="single"/>
          <w:lang w:val="en-US" w:eastAsia="zh-CN" w:bidi="ar"/>
        </w:rPr>
        <w:t>   </w:t>
      </w:r>
      <w:r>
        <w:rPr>
          <w:rFonts w:hint="eastAsia" w:asciiTheme="minorEastAsia" w:hAnsiTheme="minorEastAsia" w:eastAsiaTheme="minorEastAsia" w:cstheme="minorEastAsia"/>
          <w:i w:val="0"/>
          <w:caps w:val="0"/>
          <w:color w:val="000000"/>
          <w:spacing w:val="15"/>
          <w:kern w:val="0"/>
          <w:sz w:val="21"/>
          <w:szCs w:val="21"/>
          <w:lang w:val="en-US" w:eastAsia="zh-CN" w:bidi="ar"/>
        </w:rPr>
        <w:t>年</w:t>
      </w:r>
      <w:r>
        <w:rPr>
          <w:rFonts w:hint="eastAsia" w:asciiTheme="minorEastAsia" w:hAnsiTheme="minorEastAsia" w:eastAsiaTheme="minorEastAsia" w:cstheme="minorEastAsia"/>
          <w:i w:val="0"/>
          <w:caps w:val="0"/>
          <w:color w:val="000000"/>
          <w:spacing w:val="15"/>
          <w:kern w:val="0"/>
          <w:sz w:val="21"/>
          <w:szCs w:val="21"/>
          <w:u w:val="single"/>
          <w:lang w:val="en-US" w:eastAsia="zh-CN" w:bidi="ar"/>
        </w:rPr>
        <w:t>  </w:t>
      </w:r>
      <w:r>
        <w:rPr>
          <w:rFonts w:hint="eastAsia" w:asciiTheme="minorEastAsia" w:hAnsiTheme="minorEastAsia" w:eastAsiaTheme="minorEastAsia" w:cstheme="minorEastAsia"/>
          <w:i w:val="0"/>
          <w:caps w:val="0"/>
          <w:color w:val="000000"/>
          <w:spacing w:val="15"/>
          <w:kern w:val="0"/>
          <w:sz w:val="21"/>
          <w:szCs w:val="21"/>
          <w:lang w:val="en-US" w:eastAsia="zh-CN" w:bidi="ar"/>
        </w:rPr>
        <w:t>月</w:t>
      </w:r>
      <w:r>
        <w:rPr>
          <w:rFonts w:hint="eastAsia" w:asciiTheme="minorEastAsia" w:hAnsiTheme="minorEastAsia" w:eastAsiaTheme="minorEastAsia" w:cstheme="minorEastAsia"/>
          <w:i w:val="0"/>
          <w:caps w:val="0"/>
          <w:color w:val="000000"/>
          <w:spacing w:val="15"/>
          <w:kern w:val="0"/>
          <w:sz w:val="21"/>
          <w:szCs w:val="21"/>
          <w:u w:val="single"/>
          <w:lang w:val="en-US" w:eastAsia="zh-CN" w:bidi="ar"/>
        </w:rPr>
        <w:t>  </w:t>
      </w:r>
      <w:r>
        <w:rPr>
          <w:rFonts w:hint="eastAsia" w:asciiTheme="minorEastAsia" w:hAnsiTheme="minorEastAsia" w:eastAsiaTheme="minorEastAsia" w:cstheme="minorEastAsia"/>
          <w:i w:val="0"/>
          <w:caps w:val="0"/>
          <w:color w:val="000000"/>
          <w:spacing w:val="15"/>
          <w:kern w:val="0"/>
          <w:sz w:val="21"/>
          <w:szCs w:val="21"/>
          <w:lang w:val="en-US" w:eastAsia="zh-CN" w:bidi="ar"/>
        </w:rPr>
        <w:t>日</w:t>
      </w:r>
    </w:p>
    <w:p>
      <w:pPr>
        <w:rPr>
          <w:rFonts w:hint="eastAsia" w:asciiTheme="minorEastAsia" w:hAnsiTheme="minorEastAsia" w:eastAsiaTheme="minorEastAsia" w:cstheme="minorEastAsi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CCA087"/>
    <w:multiLevelType w:val="singleLevel"/>
    <w:tmpl w:val="89CCA087"/>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2E26C4"/>
    <w:rsid w:val="076776F6"/>
    <w:rsid w:val="0E483A82"/>
    <w:rsid w:val="23E573EB"/>
    <w:rsid w:val="32E32189"/>
    <w:rsid w:val="55661AD1"/>
    <w:rsid w:val="557C695E"/>
    <w:rsid w:val="672E26C4"/>
    <w:rsid w:val="68C753E5"/>
    <w:rsid w:val="7DA11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2019-01-11T06:29:00Z</dcterms:created>
  <dc:creator>啊哈哈哈~</dc:creator>
  <cp:lastModifiedBy>519792</cp:lastModifiedBy>
  <dcterms:modified xsi:type="dcterms:W3CDTF">2020-12-17T01:58:38Z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